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EC8A" w14:textId="77777777" w:rsidR="0028790A" w:rsidRPr="00E933A8" w:rsidRDefault="0028790A" w:rsidP="0028790A">
      <w:pPr>
        <w:jc w:val="right"/>
        <w:rPr>
          <w:rFonts w:ascii="Calibri" w:hAnsi="Calibri" w:cs="Calibri"/>
          <w:b/>
          <w:sz w:val="22"/>
          <w:szCs w:val="22"/>
        </w:rPr>
      </w:pPr>
      <w:r w:rsidRPr="00E933A8">
        <w:rPr>
          <w:rFonts w:ascii="Calibri" w:hAnsi="Calibri" w:cs="Calibri"/>
          <w:b/>
          <w:sz w:val="22"/>
          <w:szCs w:val="22"/>
        </w:rPr>
        <w:t>Annex 2</w:t>
      </w:r>
    </w:p>
    <w:p w14:paraId="59EC4C36" w14:textId="77777777" w:rsidR="0028790A" w:rsidRPr="00E933A8" w:rsidRDefault="0028790A" w:rsidP="0028790A">
      <w:pPr>
        <w:rPr>
          <w:rFonts w:ascii="Calibri" w:hAnsi="Calibri" w:cs="Calibri"/>
          <w:sz w:val="22"/>
          <w:szCs w:val="22"/>
        </w:rPr>
      </w:pPr>
    </w:p>
    <w:p w14:paraId="5934AAE7" w14:textId="77777777" w:rsidR="0028790A" w:rsidRDefault="0028790A" w:rsidP="0028790A">
      <w:pPr>
        <w:jc w:val="center"/>
        <w:rPr>
          <w:rFonts w:ascii="Calibri" w:hAnsi="Calibri" w:cs="Calibri"/>
          <w:b/>
          <w:sz w:val="28"/>
          <w:szCs w:val="28"/>
        </w:rPr>
      </w:pPr>
    </w:p>
    <w:p w14:paraId="548D405A" w14:textId="77777777" w:rsidR="0028790A" w:rsidRPr="00E933A8" w:rsidRDefault="0028790A" w:rsidP="0028790A">
      <w:pPr>
        <w:jc w:val="center"/>
        <w:rPr>
          <w:rFonts w:ascii="Calibri" w:hAnsi="Calibri" w:cs="Calibri"/>
          <w:b/>
          <w:sz w:val="28"/>
          <w:szCs w:val="28"/>
        </w:rPr>
      </w:pPr>
      <w:r w:rsidRPr="00E933A8">
        <w:rPr>
          <w:rFonts w:ascii="Calibri" w:hAnsi="Calibri" w:cs="Calibri"/>
          <w:b/>
          <w:sz w:val="28"/>
          <w:szCs w:val="28"/>
        </w:rPr>
        <w:t>FORM FOR SUBMITTING SUPPLIER’S  QUOTATION</w:t>
      </w:r>
      <w:r w:rsidRPr="00E933A8">
        <w:rPr>
          <w:rStyle w:val="FootnoteReference"/>
          <w:rFonts w:ascii="Calibri" w:hAnsi="Calibri" w:cs="Calibri"/>
          <w:b/>
          <w:sz w:val="28"/>
          <w:szCs w:val="28"/>
        </w:rPr>
        <w:footnoteReference w:id="1"/>
      </w:r>
    </w:p>
    <w:p w14:paraId="27307E3C" w14:textId="77777777" w:rsidR="0028790A" w:rsidRPr="00E933A8" w:rsidRDefault="0028790A" w:rsidP="0028790A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E933A8">
        <w:rPr>
          <w:rFonts w:ascii="Calibri" w:hAnsi="Calibri" w:cs="Calibri"/>
          <w:b/>
          <w:i/>
          <w:sz w:val="22"/>
          <w:szCs w:val="22"/>
        </w:rPr>
        <w:t>(This Form must be submitted only using the Supplier’s Official Letterhead/Stationery</w:t>
      </w:r>
      <w:r w:rsidRPr="00E933A8">
        <w:rPr>
          <w:rStyle w:val="FootnoteReference"/>
          <w:rFonts w:ascii="Calibri" w:hAnsi="Calibri" w:cs="Calibri"/>
          <w:b/>
          <w:i/>
          <w:sz w:val="22"/>
          <w:szCs w:val="22"/>
        </w:rPr>
        <w:footnoteReference w:id="2"/>
      </w:r>
      <w:r w:rsidRPr="00E933A8">
        <w:rPr>
          <w:rFonts w:ascii="Calibri" w:hAnsi="Calibri" w:cs="Calibri"/>
          <w:b/>
          <w:i/>
          <w:sz w:val="22"/>
          <w:szCs w:val="22"/>
        </w:rPr>
        <w:t>)</w:t>
      </w:r>
    </w:p>
    <w:p w14:paraId="4187E560" w14:textId="77777777" w:rsidR="0028790A" w:rsidRPr="00E933A8" w:rsidRDefault="0028790A" w:rsidP="0028790A">
      <w:pPr>
        <w:pBdr>
          <w:bottom w:val="single" w:sz="12" w:space="1" w:color="auto"/>
        </w:pBdr>
        <w:ind w:right="63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157759C9" w14:textId="77777777" w:rsidR="0028790A" w:rsidRPr="00E933A8" w:rsidRDefault="0028790A" w:rsidP="002879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EBC398E" w14:textId="575C5509" w:rsidR="0028790A" w:rsidRDefault="0028790A" w:rsidP="0028790A">
      <w:pPr>
        <w:spacing w:before="120"/>
        <w:ind w:right="630" w:firstLine="720"/>
        <w:jc w:val="both"/>
        <w:rPr>
          <w:rFonts w:ascii="Calibri" w:hAnsi="Calibri" w:cs="Calibri"/>
          <w:snapToGrid w:val="0"/>
          <w:sz w:val="22"/>
          <w:szCs w:val="22"/>
        </w:rPr>
      </w:pPr>
      <w:r w:rsidRPr="00E933A8">
        <w:rPr>
          <w:rFonts w:ascii="Calibri" w:hAnsi="Calibri" w:cs="Calibri"/>
          <w:snapToGrid w:val="0"/>
          <w:sz w:val="22"/>
          <w:szCs w:val="22"/>
        </w:rPr>
        <w:t xml:space="preserve">We, the undersigned, </w:t>
      </w:r>
      <w:r>
        <w:rPr>
          <w:rFonts w:ascii="Calibri" w:hAnsi="Calibri" w:cs="Calibri"/>
          <w:snapToGrid w:val="0"/>
          <w:sz w:val="22"/>
          <w:szCs w:val="22"/>
        </w:rPr>
        <w:t>hereby accept</w:t>
      </w:r>
      <w:r w:rsidRPr="00E933A8">
        <w:rPr>
          <w:rFonts w:ascii="Calibri" w:hAnsi="Calibri" w:cs="Calibri"/>
          <w:snapToGrid w:val="0"/>
          <w:sz w:val="22"/>
          <w:szCs w:val="22"/>
        </w:rPr>
        <w:t xml:space="preserve"> in </w:t>
      </w:r>
      <w:r>
        <w:rPr>
          <w:rFonts w:ascii="Calibri" w:hAnsi="Calibri" w:cs="Calibri"/>
          <w:snapToGrid w:val="0"/>
          <w:sz w:val="22"/>
          <w:szCs w:val="22"/>
        </w:rPr>
        <w:t xml:space="preserve">full </w:t>
      </w:r>
      <w:r w:rsidRPr="00E933A8">
        <w:rPr>
          <w:rFonts w:ascii="Calibri" w:hAnsi="Calibri" w:cs="Calibri"/>
          <w:snapToGrid w:val="0"/>
          <w:sz w:val="22"/>
          <w:szCs w:val="22"/>
        </w:rPr>
        <w:t>the UNDP General Terms and Conditions</w:t>
      </w:r>
      <w:r>
        <w:rPr>
          <w:rFonts w:ascii="Calibri" w:hAnsi="Calibri" w:cs="Calibri"/>
          <w:snapToGrid w:val="0"/>
          <w:sz w:val="22"/>
          <w:szCs w:val="22"/>
        </w:rPr>
        <w:t xml:space="preserve">, and hereby </w:t>
      </w:r>
      <w:r w:rsidRPr="00E933A8">
        <w:rPr>
          <w:rFonts w:ascii="Calibri" w:hAnsi="Calibri" w:cs="Calibri"/>
          <w:snapToGrid w:val="0"/>
          <w:sz w:val="22"/>
          <w:szCs w:val="22"/>
        </w:rPr>
        <w:t>offer to supply the items listed below</w:t>
      </w:r>
      <w:r>
        <w:rPr>
          <w:rFonts w:ascii="Calibri" w:hAnsi="Calibri" w:cs="Calibri"/>
          <w:snapToGrid w:val="0"/>
          <w:sz w:val="22"/>
          <w:szCs w:val="22"/>
        </w:rPr>
        <w:t xml:space="preserve"> in conformity with the </w:t>
      </w:r>
      <w:r w:rsidRPr="00E933A8">
        <w:rPr>
          <w:rFonts w:ascii="Calibri" w:hAnsi="Calibri" w:cs="Calibri"/>
          <w:snapToGrid w:val="0"/>
          <w:sz w:val="22"/>
          <w:szCs w:val="22"/>
        </w:rPr>
        <w:t>specification and requirements</w:t>
      </w:r>
      <w:r>
        <w:rPr>
          <w:rFonts w:ascii="Calibri" w:hAnsi="Calibri" w:cs="Calibri"/>
          <w:snapToGrid w:val="0"/>
          <w:sz w:val="22"/>
          <w:szCs w:val="22"/>
        </w:rPr>
        <w:t xml:space="preserve"> of UNDP as per RFQ Reference No.</w:t>
      </w:r>
      <w:r w:rsidRPr="000D0497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7E2AB7" w:rsidRPr="0081104C">
        <w:rPr>
          <w:rFonts w:ascii="Calibri" w:hAnsi="Calibri" w:cs="Calibri"/>
          <w:b/>
          <w:sz w:val="22"/>
          <w:szCs w:val="22"/>
          <w:lang w:val="pt-PT"/>
        </w:rPr>
        <w:t>RFQ/</w:t>
      </w:r>
      <w:r w:rsidR="007E2AB7">
        <w:rPr>
          <w:rFonts w:ascii="Calibri" w:hAnsi="Calibri" w:cs="Calibri"/>
          <w:b/>
          <w:sz w:val="22"/>
          <w:szCs w:val="22"/>
          <w:lang w:val="pt-PT"/>
        </w:rPr>
        <w:t>02/</w:t>
      </w:r>
      <w:r w:rsidR="007E2AB7" w:rsidRPr="0081104C">
        <w:rPr>
          <w:rFonts w:ascii="Calibri" w:hAnsi="Calibri" w:cs="Calibri"/>
          <w:b/>
          <w:sz w:val="22"/>
          <w:szCs w:val="22"/>
          <w:lang w:val="pt-PT"/>
        </w:rPr>
        <w:t>20</w:t>
      </w:r>
      <w:r w:rsidR="007E2AB7">
        <w:rPr>
          <w:rFonts w:ascii="Calibri" w:hAnsi="Calibri" w:cs="Calibri"/>
          <w:b/>
          <w:sz w:val="22"/>
          <w:szCs w:val="22"/>
          <w:lang w:val="pt-PT"/>
        </w:rPr>
        <w:t xml:space="preserve">22 – AC &amp; </w:t>
      </w:r>
      <w:proofErr w:type="spellStart"/>
      <w:r w:rsidR="007E2AB7">
        <w:rPr>
          <w:rFonts w:ascii="Calibri" w:hAnsi="Calibri" w:cs="Calibri"/>
          <w:b/>
          <w:sz w:val="22"/>
          <w:szCs w:val="22"/>
          <w:lang w:val="pt-PT"/>
        </w:rPr>
        <w:t>Electrical</w:t>
      </w:r>
      <w:proofErr w:type="spellEnd"/>
      <w:r w:rsidR="007E2AB7">
        <w:rPr>
          <w:rFonts w:ascii="Calibri" w:hAnsi="Calibri" w:cs="Calibri"/>
          <w:b/>
          <w:sz w:val="22"/>
          <w:szCs w:val="22"/>
          <w:lang w:val="pt-PT"/>
        </w:rPr>
        <w:t xml:space="preserve"> </w:t>
      </w:r>
      <w:proofErr w:type="spellStart"/>
      <w:r w:rsidR="007E2AB7">
        <w:rPr>
          <w:rFonts w:ascii="Calibri" w:hAnsi="Calibri" w:cs="Calibri"/>
          <w:b/>
          <w:sz w:val="22"/>
          <w:szCs w:val="22"/>
          <w:lang w:val="pt-PT"/>
        </w:rPr>
        <w:t>Maintenance</w:t>
      </w:r>
      <w:proofErr w:type="spellEnd"/>
      <w:r w:rsidR="007E2AB7">
        <w:rPr>
          <w:rFonts w:ascii="Calibri" w:hAnsi="Calibri" w:cs="Calibri"/>
          <w:b/>
          <w:sz w:val="22"/>
          <w:szCs w:val="22"/>
          <w:lang w:val="pt-PT"/>
        </w:rPr>
        <w:t xml:space="preserve"> </w:t>
      </w:r>
      <w:r w:rsidRPr="00E933A8">
        <w:rPr>
          <w:rFonts w:ascii="Calibri" w:hAnsi="Calibri" w:cs="Calibri"/>
          <w:snapToGrid w:val="0"/>
          <w:sz w:val="22"/>
          <w:szCs w:val="22"/>
        </w:rPr>
        <w:t>:</w:t>
      </w:r>
    </w:p>
    <w:p w14:paraId="35F8C5A4" w14:textId="77777777" w:rsidR="0028790A" w:rsidRDefault="0028790A" w:rsidP="0028790A">
      <w:pPr>
        <w:ind w:left="990" w:right="630" w:hanging="990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</w:p>
    <w:p w14:paraId="23C3023E" w14:textId="77777777" w:rsidR="0028790A" w:rsidRDefault="0028790A" w:rsidP="0028790A">
      <w:pPr>
        <w:ind w:left="990" w:right="630" w:hanging="990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 w:rsidRPr="00E933A8">
        <w:rPr>
          <w:rFonts w:ascii="Calibri" w:hAnsi="Calibri" w:cs="Calibri"/>
          <w:b/>
          <w:snapToGrid w:val="0"/>
          <w:sz w:val="22"/>
          <w:szCs w:val="22"/>
          <w:u w:val="single"/>
        </w:rPr>
        <w:t>TABLE 1:</w:t>
      </w:r>
      <w:r>
        <w:rPr>
          <w:rFonts w:ascii="Calibri" w:hAnsi="Calibri" w:cs="Calibri"/>
          <w:b/>
          <w:snapToGrid w:val="0"/>
          <w:sz w:val="22"/>
          <w:szCs w:val="22"/>
          <w:u w:val="single"/>
        </w:rPr>
        <w:t xml:space="preserve">  Offer to Supply Services Compliant with the Terms of Reference </w:t>
      </w:r>
    </w:p>
    <w:p w14:paraId="0B39B9F3" w14:textId="77777777" w:rsidR="0028790A" w:rsidRPr="004F6969" w:rsidRDefault="0028790A" w:rsidP="0028790A">
      <w:pPr>
        <w:ind w:right="630"/>
        <w:jc w:val="both"/>
        <w:rPr>
          <w:rFonts w:ascii="Calibri" w:hAnsi="Calibri" w:cs="Calibri"/>
          <w:snapToGrid w:val="0"/>
          <w:sz w:val="22"/>
          <w:szCs w:val="22"/>
          <w:u w:val="single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780"/>
        <w:gridCol w:w="1080"/>
        <w:gridCol w:w="1350"/>
        <w:gridCol w:w="1170"/>
        <w:gridCol w:w="1440"/>
      </w:tblGrid>
      <w:tr w:rsidR="0028790A" w:rsidRPr="00E933A8" w14:paraId="15D008C9" w14:textId="77777777" w:rsidTr="001D573C">
        <w:tc>
          <w:tcPr>
            <w:tcW w:w="1170" w:type="dxa"/>
          </w:tcPr>
          <w:p w14:paraId="409F664F" w14:textId="77777777" w:rsidR="0028790A" w:rsidRPr="00E933A8" w:rsidRDefault="0028790A" w:rsidP="001D57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24C608" w14:textId="77777777" w:rsidR="0028790A" w:rsidRPr="00E933A8" w:rsidRDefault="0028790A" w:rsidP="001D57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Item No.</w:t>
            </w:r>
          </w:p>
        </w:tc>
        <w:tc>
          <w:tcPr>
            <w:tcW w:w="3780" w:type="dxa"/>
          </w:tcPr>
          <w:p w14:paraId="23CDF8E0" w14:textId="77777777" w:rsidR="0028790A" w:rsidRPr="00E933A8" w:rsidRDefault="0028790A" w:rsidP="001D57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FD1664B" w14:textId="77777777" w:rsidR="0028790A" w:rsidRPr="00E933A8" w:rsidRDefault="0028790A" w:rsidP="001D57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  <w:p w14:paraId="0F4E1893" w14:textId="77777777" w:rsidR="0028790A" w:rsidRPr="00E933A8" w:rsidRDefault="0028790A" w:rsidP="001D573C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14:paraId="42118443" w14:textId="77777777" w:rsidR="0028790A" w:rsidRPr="00E933A8" w:rsidRDefault="0028790A" w:rsidP="001D57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0BD568" w14:textId="77777777" w:rsidR="0028790A" w:rsidRPr="00E933A8" w:rsidRDefault="0028790A" w:rsidP="001D57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Quantity</w:t>
            </w:r>
          </w:p>
        </w:tc>
        <w:tc>
          <w:tcPr>
            <w:tcW w:w="1350" w:type="dxa"/>
          </w:tcPr>
          <w:p w14:paraId="2206D32C" w14:textId="77777777" w:rsidR="0028790A" w:rsidRPr="00E933A8" w:rsidRDefault="0028790A" w:rsidP="001D57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Latest Delivery Date</w:t>
            </w:r>
          </w:p>
        </w:tc>
        <w:tc>
          <w:tcPr>
            <w:tcW w:w="1170" w:type="dxa"/>
          </w:tcPr>
          <w:p w14:paraId="7ADFF109" w14:textId="77777777" w:rsidR="0028790A" w:rsidRPr="00E933A8" w:rsidRDefault="0028790A" w:rsidP="001D57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2ECCFE" w14:textId="77777777" w:rsidR="0028790A" w:rsidRPr="00E933A8" w:rsidRDefault="0028790A" w:rsidP="001D57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Unit Price</w:t>
            </w:r>
          </w:p>
        </w:tc>
        <w:tc>
          <w:tcPr>
            <w:tcW w:w="1440" w:type="dxa"/>
          </w:tcPr>
          <w:p w14:paraId="2A7B2DAD" w14:textId="77777777" w:rsidR="0028790A" w:rsidRPr="00E933A8" w:rsidRDefault="0028790A" w:rsidP="001D57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29413FF" w14:textId="77777777" w:rsidR="0028790A" w:rsidRPr="00E933A8" w:rsidRDefault="0028790A" w:rsidP="001D57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Total Price per Item</w:t>
            </w:r>
          </w:p>
        </w:tc>
      </w:tr>
      <w:tr w:rsidR="0028790A" w:rsidRPr="00E933A8" w14:paraId="538329A6" w14:textId="77777777" w:rsidTr="001D573C">
        <w:tc>
          <w:tcPr>
            <w:tcW w:w="1170" w:type="dxa"/>
          </w:tcPr>
          <w:p w14:paraId="68EDD71E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7627A69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7FEBFD2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311C58A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BD40856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050B6D7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90A" w:rsidRPr="00E933A8" w14:paraId="495A0CB7" w14:textId="77777777" w:rsidTr="001D573C">
        <w:tc>
          <w:tcPr>
            <w:tcW w:w="1170" w:type="dxa"/>
          </w:tcPr>
          <w:p w14:paraId="69E1B372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2AE1D12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C9DEA4B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1322647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BF31BE7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88249E7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90A" w:rsidRPr="00E933A8" w14:paraId="0DA8F826" w14:textId="77777777" w:rsidTr="001D573C">
        <w:tc>
          <w:tcPr>
            <w:tcW w:w="1170" w:type="dxa"/>
          </w:tcPr>
          <w:p w14:paraId="1EA6B49B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C6B55E7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CCB7694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490E8C0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63DF78D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24EA1FB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90A" w:rsidRPr="00E933A8" w14:paraId="357832AB" w14:textId="77777777" w:rsidTr="001D573C">
        <w:tc>
          <w:tcPr>
            <w:tcW w:w="1170" w:type="dxa"/>
          </w:tcPr>
          <w:p w14:paraId="264474BE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B3F5393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775EADF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1C036E4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606A66B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82B0554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90A" w:rsidRPr="00E933A8" w14:paraId="0FC183B5" w14:textId="77777777" w:rsidTr="001D573C">
        <w:tc>
          <w:tcPr>
            <w:tcW w:w="1170" w:type="dxa"/>
          </w:tcPr>
          <w:p w14:paraId="5F3CAB14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57BF9C1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02932A2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78862AA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63E10AA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6121BCE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90A" w:rsidRPr="00E933A8" w14:paraId="7FBE1760" w14:textId="77777777" w:rsidTr="001D573C">
        <w:tc>
          <w:tcPr>
            <w:tcW w:w="1170" w:type="dxa"/>
          </w:tcPr>
          <w:p w14:paraId="0DE67061" w14:textId="77777777" w:rsidR="0028790A" w:rsidRPr="00E933A8" w:rsidRDefault="0028790A" w:rsidP="001D57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380" w:type="dxa"/>
            <w:gridSpan w:val="4"/>
          </w:tcPr>
          <w:p w14:paraId="5C71E080" w14:textId="77777777" w:rsidR="0028790A" w:rsidRPr="00E933A8" w:rsidRDefault="0028790A" w:rsidP="001D5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Total Prices of Goods</w:t>
            </w:r>
          </w:p>
        </w:tc>
        <w:tc>
          <w:tcPr>
            <w:tcW w:w="1440" w:type="dxa"/>
          </w:tcPr>
          <w:p w14:paraId="17BE6F3C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90A" w:rsidRPr="00E933A8" w14:paraId="226AE6D5" w14:textId="77777777" w:rsidTr="001D573C">
        <w:tc>
          <w:tcPr>
            <w:tcW w:w="1170" w:type="dxa"/>
          </w:tcPr>
          <w:p w14:paraId="3A93C220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80" w:type="dxa"/>
            <w:gridSpan w:val="4"/>
          </w:tcPr>
          <w:p w14:paraId="518B1007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  <w:r w:rsidRPr="00E933A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14:paraId="5EF2C48B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90A" w:rsidRPr="00E933A8" w14:paraId="4E1D0AEB" w14:textId="77777777" w:rsidTr="001D573C">
        <w:tc>
          <w:tcPr>
            <w:tcW w:w="1170" w:type="dxa"/>
          </w:tcPr>
          <w:p w14:paraId="7A264727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80" w:type="dxa"/>
            <w:gridSpan w:val="4"/>
          </w:tcPr>
          <w:p w14:paraId="298491D7" w14:textId="21BFBC51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  <w:r w:rsidRPr="00E933A8">
              <w:rPr>
                <w:rFonts w:ascii="Calibri" w:hAnsi="Calibri" w:cs="Calibri"/>
                <w:sz w:val="22"/>
                <w:szCs w:val="22"/>
              </w:rPr>
              <w:t xml:space="preserve">  Add : </w:t>
            </w:r>
            <w:r w:rsidR="007E2AB7">
              <w:rPr>
                <w:rFonts w:ascii="Calibri" w:hAnsi="Calibri" w:cs="Calibri"/>
                <w:sz w:val="22"/>
                <w:szCs w:val="22"/>
              </w:rPr>
              <w:t>other related costs</w:t>
            </w:r>
          </w:p>
        </w:tc>
        <w:tc>
          <w:tcPr>
            <w:tcW w:w="1440" w:type="dxa"/>
          </w:tcPr>
          <w:p w14:paraId="5DDBA385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90A" w:rsidRPr="00E933A8" w14:paraId="5A4DCB49" w14:textId="77777777" w:rsidTr="001D573C">
        <w:tc>
          <w:tcPr>
            <w:tcW w:w="1170" w:type="dxa"/>
          </w:tcPr>
          <w:p w14:paraId="4B38BEE6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80" w:type="dxa"/>
            <w:gridSpan w:val="4"/>
          </w:tcPr>
          <w:p w14:paraId="5B005C1D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  <w:r w:rsidRPr="00E933A8">
              <w:rPr>
                <w:rFonts w:ascii="Calibri" w:hAnsi="Calibri" w:cs="Calibri"/>
                <w:sz w:val="22"/>
                <w:szCs w:val="22"/>
              </w:rPr>
              <w:t xml:space="preserve">  Add : Other Charges (pls. specify)</w:t>
            </w:r>
          </w:p>
        </w:tc>
        <w:tc>
          <w:tcPr>
            <w:tcW w:w="1440" w:type="dxa"/>
          </w:tcPr>
          <w:p w14:paraId="37DAA737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90A" w:rsidRPr="00E933A8" w14:paraId="1591209E" w14:textId="77777777" w:rsidTr="001D573C">
        <w:tc>
          <w:tcPr>
            <w:tcW w:w="1170" w:type="dxa"/>
          </w:tcPr>
          <w:p w14:paraId="757C9558" w14:textId="77777777" w:rsidR="0028790A" w:rsidRPr="00E933A8" w:rsidRDefault="0028790A" w:rsidP="001D57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380" w:type="dxa"/>
            <w:gridSpan w:val="4"/>
          </w:tcPr>
          <w:p w14:paraId="477A4B67" w14:textId="77777777" w:rsidR="0028790A" w:rsidRPr="00E933A8" w:rsidRDefault="0028790A" w:rsidP="001D57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AB80C4" w14:textId="77777777" w:rsidR="0028790A" w:rsidRPr="00E933A8" w:rsidRDefault="0028790A" w:rsidP="001D5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Total Final and All-Inclusive Price Quotation</w:t>
            </w:r>
          </w:p>
          <w:p w14:paraId="0377AA96" w14:textId="77777777" w:rsidR="0028790A" w:rsidRPr="00E933A8" w:rsidRDefault="0028790A" w:rsidP="001D57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0D7E5A1" w14:textId="77777777" w:rsidR="0028790A" w:rsidRPr="00E933A8" w:rsidRDefault="0028790A" w:rsidP="001D57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9CF9AE" w14:textId="77777777" w:rsidR="0028790A" w:rsidRDefault="0028790A" w:rsidP="0028790A">
      <w:pPr>
        <w:rPr>
          <w:rFonts w:ascii="Calibri" w:hAnsi="Calibri" w:cs="Calibri"/>
          <w:sz w:val="22"/>
          <w:szCs w:val="22"/>
        </w:rPr>
      </w:pPr>
    </w:p>
    <w:p w14:paraId="50236F76" w14:textId="77777777" w:rsidR="0028790A" w:rsidRPr="00E933A8" w:rsidRDefault="0028790A" w:rsidP="0028790A">
      <w:pPr>
        <w:rPr>
          <w:rFonts w:ascii="Calibri" w:hAnsi="Calibri" w:cs="Calibri"/>
          <w:sz w:val="22"/>
          <w:szCs w:val="22"/>
        </w:rPr>
      </w:pPr>
    </w:p>
    <w:p w14:paraId="7A77E764" w14:textId="77777777" w:rsidR="0028790A" w:rsidRPr="00E933A8" w:rsidRDefault="0028790A" w:rsidP="0028790A">
      <w:pPr>
        <w:rPr>
          <w:rFonts w:ascii="Calibri" w:hAnsi="Calibri" w:cs="Calibri"/>
          <w:sz w:val="22"/>
          <w:szCs w:val="22"/>
        </w:rPr>
      </w:pPr>
    </w:p>
    <w:p w14:paraId="64F4EC40" w14:textId="77777777" w:rsidR="0028790A" w:rsidRPr="00E933A8" w:rsidRDefault="0028790A" w:rsidP="0028790A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933A8">
        <w:rPr>
          <w:rFonts w:ascii="Calibri" w:hAnsi="Calibri" w:cs="Calibri"/>
          <w:sz w:val="22"/>
          <w:szCs w:val="22"/>
        </w:rPr>
        <w:t>All other information that we have not provided automatically implies our full compliance with the requirements, terms and conditions of the RFQ.</w:t>
      </w:r>
    </w:p>
    <w:p w14:paraId="23183615" w14:textId="77777777" w:rsidR="0028790A" w:rsidRPr="00E933A8" w:rsidRDefault="0028790A" w:rsidP="0028790A">
      <w:pPr>
        <w:rPr>
          <w:rFonts w:ascii="Calibri" w:hAnsi="Calibri" w:cs="Calibri"/>
          <w:sz w:val="22"/>
          <w:szCs w:val="22"/>
        </w:rPr>
      </w:pPr>
    </w:p>
    <w:p w14:paraId="72DF8D81" w14:textId="77777777" w:rsidR="0028790A" w:rsidRPr="00E933A8" w:rsidRDefault="0028790A" w:rsidP="0028790A">
      <w:pPr>
        <w:rPr>
          <w:rFonts w:ascii="Calibri" w:hAnsi="Calibri" w:cs="Calibri"/>
          <w:sz w:val="22"/>
          <w:szCs w:val="22"/>
        </w:rPr>
      </w:pPr>
    </w:p>
    <w:p w14:paraId="054491D1" w14:textId="77777777" w:rsidR="0028790A" w:rsidRPr="00E933A8" w:rsidRDefault="0028790A" w:rsidP="0028790A">
      <w:pPr>
        <w:rPr>
          <w:rFonts w:ascii="Calibri" w:hAnsi="Calibri" w:cs="Calibri"/>
          <w:sz w:val="22"/>
          <w:szCs w:val="22"/>
        </w:rPr>
      </w:pPr>
    </w:p>
    <w:p w14:paraId="329AAD75" w14:textId="77777777" w:rsidR="0028790A" w:rsidRPr="00E933A8" w:rsidRDefault="0028790A" w:rsidP="0028790A">
      <w:pPr>
        <w:rPr>
          <w:rFonts w:ascii="Calibri" w:hAnsi="Calibri" w:cs="Calibri"/>
          <w:sz w:val="22"/>
          <w:szCs w:val="22"/>
        </w:rPr>
      </w:pPr>
    </w:p>
    <w:p w14:paraId="72FD339F" w14:textId="77777777" w:rsidR="0028790A" w:rsidRPr="00E933A8" w:rsidRDefault="0028790A" w:rsidP="0028790A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[Name and Signature of the Supplier’s Authorized Person]</w:t>
      </w:r>
    </w:p>
    <w:p w14:paraId="76B25DF5" w14:textId="77777777" w:rsidR="0028790A" w:rsidRPr="00E933A8" w:rsidRDefault="0028790A" w:rsidP="0028790A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[Designation]</w:t>
      </w:r>
    </w:p>
    <w:p w14:paraId="33CB824E" w14:textId="77777777" w:rsidR="0028790A" w:rsidRPr="00E933A8" w:rsidRDefault="0028790A" w:rsidP="0028790A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[Date]</w:t>
      </w:r>
    </w:p>
    <w:p w14:paraId="2152BF62" w14:textId="77777777" w:rsidR="00D67E92" w:rsidRPr="0028790A" w:rsidRDefault="00D67E92">
      <w:pPr>
        <w:rPr>
          <w:rFonts w:ascii="Calibri" w:hAnsi="Calibri" w:cs="Calibri"/>
          <w:b/>
          <w:i/>
          <w:sz w:val="22"/>
          <w:szCs w:val="22"/>
        </w:rPr>
      </w:pPr>
    </w:p>
    <w:sectPr w:rsidR="00D67E92" w:rsidRPr="0028790A" w:rsidSect="00BA21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03D2" w14:textId="77777777" w:rsidR="0028790A" w:rsidRDefault="0028790A" w:rsidP="0028790A">
      <w:r>
        <w:separator/>
      </w:r>
    </w:p>
  </w:endnote>
  <w:endnote w:type="continuationSeparator" w:id="0">
    <w:p w14:paraId="128176EB" w14:textId="77777777" w:rsidR="0028790A" w:rsidRDefault="0028790A" w:rsidP="0028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DC4A" w14:textId="77777777" w:rsidR="0028790A" w:rsidRDefault="0028790A" w:rsidP="0028790A">
      <w:r>
        <w:separator/>
      </w:r>
    </w:p>
  </w:footnote>
  <w:footnote w:type="continuationSeparator" w:id="0">
    <w:p w14:paraId="18A8DCF3" w14:textId="77777777" w:rsidR="0028790A" w:rsidRDefault="0028790A" w:rsidP="0028790A">
      <w:r>
        <w:continuationSeparator/>
      </w:r>
    </w:p>
  </w:footnote>
  <w:footnote w:id="1">
    <w:p w14:paraId="2131167E" w14:textId="77777777" w:rsidR="0028790A" w:rsidRPr="00BA0E6E" w:rsidRDefault="0028790A" w:rsidP="0028790A">
      <w:pPr>
        <w:jc w:val="both"/>
        <w:rPr>
          <w:lang w:val="en-PH"/>
        </w:rPr>
      </w:pPr>
      <w:r w:rsidRPr="0088197A">
        <w:rPr>
          <w:rStyle w:val="FootnoteReference"/>
        </w:rPr>
        <w:footnoteRef/>
      </w:r>
      <w:r w:rsidRPr="0088197A">
        <w:rPr>
          <w:i/>
          <w:snapToGrid w:val="0"/>
        </w:rPr>
        <w:t>This</w:t>
      </w:r>
      <w:r>
        <w:rPr>
          <w:i/>
          <w:snapToGrid w:val="0"/>
        </w:rPr>
        <w:t xml:space="preserve"> serves as a guide to the Supplier</w:t>
      </w:r>
      <w:r w:rsidRPr="0088197A">
        <w:rPr>
          <w:i/>
          <w:snapToGrid w:val="0"/>
        </w:rPr>
        <w:t xml:space="preserve"> in preparing the </w:t>
      </w:r>
      <w:r>
        <w:rPr>
          <w:i/>
          <w:snapToGrid w:val="0"/>
        </w:rPr>
        <w:t xml:space="preserve">quotation and </w:t>
      </w:r>
      <w:r w:rsidRPr="0088197A">
        <w:rPr>
          <w:i/>
          <w:snapToGrid w:val="0"/>
        </w:rPr>
        <w:t xml:space="preserve">price schedule. </w:t>
      </w:r>
    </w:p>
  </w:footnote>
  <w:footnote w:id="2">
    <w:p w14:paraId="7338ACCC" w14:textId="77777777" w:rsidR="0028790A" w:rsidRPr="007E6019" w:rsidRDefault="0028790A" w:rsidP="0028790A">
      <w:pPr>
        <w:pStyle w:val="FootnoteText"/>
        <w:rPr>
          <w:i/>
          <w:lang w:val="en-PH"/>
        </w:rPr>
      </w:pPr>
      <w:r w:rsidRPr="007E6019">
        <w:rPr>
          <w:rStyle w:val="FootnoteReference"/>
          <w:i/>
        </w:rPr>
        <w:footnoteRef/>
      </w:r>
      <w:r w:rsidRPr="007E6019">
        <w:rPr>
          <w:i/>
        </w:rPr>
        <w:t xml:space="preserve"> Official </w:t>
      </w:r>
      <w:r w:rsidRPr="007E6019">
        <w:rPr>
          <w:i/>
          <w:lang w:val="en-PH"/>
        </w:rPr>
        <w:t>Letterhead/Stationery</w:t>
      </w:r>
      <w:r>
        <w:rPr>
          <w:i/>
          <w:lang w:val="en-PH"/>
        </w:rPr>
        <w:t xml:space="preserve"> must indicate contact details – addresses, email, phone and fax numbers – for verification purposes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0A"/>
    <w:rsid w:val="0028790A"/>
    <w:rsid w:val="007E2AB7"/>
    <w:rsid w:val="00BA21E3"/>
    <w:rsid w:val="00BB3F48"/>
    <w:rsid w:val="00D6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105DD"/>
  <w14:defaultImageDpi w14:val="300"/>
  <w15:docId w15:val="{FE02FECE-1E68-4579-B864-7FFDCBF6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90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879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90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90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 Gomes</dc:creator>
  <cp:keywords/>
  <dc:description/>
  <cp:lastModifiedBy>Pedro Gomes</cp:lastModifiedBy>
  <cp:revision>3</cp:revision>
  <cp:lastPrinted>2018-12-06T13:25:00Z</cp:lastPrinted>
  <dcterms:created xsi:type="dcterms:W3CDTF">2018-12-06T13:26:00Z</dcterms:created>
  <dcterms:modified xsi:type="dcterms:W3CDTF">2022-02-02T16:25:00Z</dcterms:modified>
</cp:coreProperties>
</file>