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C42B" w14:textId="77777777" w:rsidR="00837100" w:rsidRDefault="00837100" w:rsidP="00DB77DD">
      <w:pPr>
        <w:tabs>
          <w:tab w:val="left" w:pos="1410"/>
        </w:tabs>
        <w:ind w:left="14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7" behindDoc="0" locked="0" layoutInCell="1" allowOverlap="1" wp14:anchorId="6DD36B42" wp14:editId="62C6BC82">
            <wp:simplePos x="0" y="0"/>
            <wp:positionH relativeFrom="column">
              <wp:posOffset>5474970</wp:posOffset>
            </wp:positionH>
            <wp:positionV relativeFrom="paragraph">
              <wp:posOffset>-73025</wp:posOffset>
            </wp:positionV>
            <wp:extent cx="511810" cy="1021080"/>
            <wp:effectExtent l="19050" t="0" r="2540" b="0"/>
            <wp:wrapNone/>
            <wp:docPr id="2" name="Picture 1" descr="undp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p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9B74D1" w14:textId="77777777" w:rsidR="00837100" w:rsidRDefault="00837100" w:rsidP="00DB77DD">
      <w:pPr>
        <w:tabs>
          <w:tab w:val="left" w:pos="1410"/>
        </w:tabs>
        <w:ind w:left="1410"/>
        <w:jc w:val="center"/>
        <w:rPr>
          <w:b/>
          <w:sz w:val="28"/>
          <w:szCs w:val="28"/>
        </w:rPr>
      </w:pPr>
    </w:p>
    <w:p w14:paraId="16DD75E8" w14:textId="77777777" w:rsidR="00837100" w:rsidRDefault="00837100" w:rsidP="00DB77DD">
      <w:pPr>
        <w:tabs>
          <w:tab w:val="left" w:pos="1410"/>
        </w:tabs>
        <w:ind w:left="1410"/>
        <w:jc w:val="center"/>
        <w:rPr>
          <w:b/>
          <w:sz w:val="28"/>
          <w:szCs w:val="28"/>
        </w:rPr>
      </w:pPr>
    </w:p>
    <w:p w14:paraId="4901020C" w14:textId="77777777" w:rsidR="00837100" w:rsidRPr="008A797A" w:rsidRDefault="00DB77DD" w:rsidP="00837100">
      <w:pPr>
        <w:tabs>
          <w:tab w:val="left" w:pos="1410"/>
        </w:tabs>
        <w:ind w:left="1410"/>
        <w:jc w:val="center"/>
        <w:rPr>
          <w:lang w:val="pt-PT"/>
        </w:rPr>
      </w:pPr>
      <w:r w:rsidRPr="008A797A">
        <w:rPr>
          <w:b/>
          <w:sz w:val="28"/>
          <w:szCs w:val="28"/>
          <w:lang w:val="pt-PT"/>
        </w:rPr>
        <w:t>INDIVIDUAL CONSULTANT PROCUREMENT NOTICE</w:t>
      </w:r>
    </w:p>
    <w:p w14:paraId="46B86C1D" w14:textId="7D58F1BC" w:rsidR="00837100" w:rsidRPr="000D3311" w:rsidRDefault="00837100" w:rsidP="00837100">
      <w:pPr>
        <w:tabs>
          <w:tab w:val="left" w:pos="1410"/>
        </w:tabs>
        <w:ind w:left="1410"/>
        <w:jc w:val="center"/>
        <w:rPr>
          <w:b/>
          <w:sz w:val="24"/>
          <w:szCs w:val="24"/>
          <w:lang w:val="pt-PT"/>
        </w:rPr>
      </w:pPr>
      <w:r w:rsidRPr="008A797A">
        <w:rPr>
          <w:lang w:val="pt-PT"/>
        </w:rPr>
        <w:tab/>
      </w:r>
      <w:r w:rsidRPr="008A797A">
        <w:rPr>
          <w:lang w:val="pt-PT"/>
        </w:rPr>
        <w:tab/>
      </w:r>
      <w:r w:rsidRPr="008A797A">
        <w:rPr>
          <w:lang w:val="pt-PT"/>
        </w:rPr>
        <w:tab/>
      </w:r>
      <w:r w:rsidRPr="008A797A">
        <w:rPr>
          <w:lang w:val="pt-PT"/>
        </w:rPr>
        <w:tab/>
      </w:r>
      <w:r w:rsidRPr="008A797A">
        <w:rPr>
          <w:lang w:val="pt-PT"/>
        </w:rPr>
        <w:tab/>
      </w:r>
      <w:r w:rsidRPr="008A797A">
        <w:rPr>
          <w:lang w:val="pt-PT"/>
        </w:rPr>
        <w:tab/>
      </w:r>
      <w:r w:rsidRPr="008A797A">
        <w:rPr>
          <w:lang w:val="pt-PT"/>
        </w:rPr>
        <w:tab/>
      </w:r>
      <w:r w:rsidR="009E2B22" w:rsidRPr="000D3311">
        <w:rPr>
          <w:sz w:val="24"/>
          <w:szCs w:val="24"/>
          <w:lang w:val="pt-PT"/>
        </w:rPr>
        <w:t xml:space="preserve">Date: </w:t>
      </w:r>
      <w:r w:rsidR="009E476C" w:rsidRPr="008A797A">
        <w:rPr>
          <w:b/>
          <w:sz w:val="24"/>
          <w:szCs w:val="24"/>
          <w:lang w:val="pt-PT"/>
        </w:rPr>
        <w:t>23</w:t>
      </w:r>
      <w:r w:rsidR="00D130EE" w:rsidRPr="008A797A">
        <w:rPr>
          <w:b/>
          <w:sz w:val="24"/>
          <w:szCs w:val="24"/>
          <w:lang w:val="pt-PT"/>
        </w:rPr>
        <w:t xml:space="preserve"> </w:t>
      </w:r>
      <w:r w:rsidR="00CC58D3" w:rsidRPr="008A797A">
        <w:rPr>
          <w:b/>
          <w:sz w:val="24"/>
          <w:szCs w:val="24"/>
          <w:lang w:val="pt-PT"/>
        </w:rPr>
        <w:t xml:space="preserve">de </w:t>
      </w:r>
      <w:proofErr w:type="gramStart"/>
      <w:r w:rsidR="00CC58D3" w:rsidRPr="008A797A">
        <w:rPr>
          <w:b/>
          <w:sz w:val="24"/>
          <w:szCs w:val="24"/>
          <w:lang w:val="pt-PT"/>
        </w:rPr>
        <w:t>Junho</w:t>
      </w:r>
      <w:proofErr w:type="gramEnd"/>
      <w:r w:rsidR="00CC58D3" w:rsidRPr="008A797A">
        <w:rPr>
          <w:b/>
          <w:sz w:val="24"/>
          <w:szCs w:val="24"/>
          <w:lang w:val="pt-PT"/>
        </w:rPr>
        <w:t xml:space="preserve"> de</w:t>
      </w:r>
      <w:r w:rsidR="00D130EE" w:rsidRPr="008A797A">
        <w:rPr>
          <w:b/>
          <w:sz w:val="24"/>
          <w:szCs w:val="24"/>
          <w:lang w:val="pt-PT"/>
        </w:rPr>
        <w:t xml:space="preserve"> </w:t>
      </w:r>
      <w:r w:rsidR="00B034AB" w:rsidRPr="008A797A">
        <w:rPr>
          <w:b/>
          <w:sz w:val="24"/>
          <w:szCs w:val="24"/>
          <w:lang w:val="pt-PT"/>
        </w:rPr>
        <w:t>20</w:t>
      </w:r>
      <w:r w:rsidR="00D130EE" w:rsidRPr="008A797A">
        <w:rPr>
          <w:b/>
          <w:sz w:val="24"/>
          <w:szCs w:val="24"/>
          <w:lang w:val="pt-PT"/>
        </w:rPr>
        <w:t>20</w:t>
      </w:r>
    </w:p>
    <w:p w14:paraId="2C1861A3" w14:textId="77777777" w:rsidR="009E2B22" w:rsidRPr="000D3311" w:rsidRDefault="00473CC8" w:rsidP="009E2B22">
      <w:pPr>
        <w:tabs>
          <w:tab w:val="left" w:pos="1410"/>
        </w:tabs>
        <w:rPr>
          <w:b/>
          <w:sz w:val="24"/>
          <w:szCs w:val="24"/>
          <w:lang w:val="pt-PT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AB90A" wp14:editId="50D9B176">
                <wp:simplePos x="0" y="0"/>
                <wp:positionH relativeFrom="column">
                  <wp:posOffset>-139065</wp:posOffset>
                </wp:positionH>
                <wp:positionV relativeFrom="paragraph">
                  <wp:posOffset>86995</wp:posOffset>
                </wp:positionV>
                <wp:extent cx="6532245" cy="39370"/>
                <wp:effectExtent l="32385" t="33655" r="36195" b="317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2245" cy="393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950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95pt;margin-top:6.85pt;width:514.35pt;height: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" strokecolor="blue" strokeweight="4.5pt"/>
            </w:pict>
          </mc:Fallback>
        </mc:AlternateContent>
      </w:r>
    </w:p>
    <w:p w14:paraId="3E668088" w14:textId="56AB4487" w:rsidR="009E2B22" w:rsidRPr="00291038" w:rsidRDefault="009E2B22" w:rsidP="00190EA1">
      <w:pPr>
        <w:tabs>
          <w:tab w:val="left" w:pos="1410"/>
        </w:tabs>
        <w:spacing w:after="0" w:line="240" w:lineRule="auto"/>
        <w:jc w:val="both"/>
        <w:rPr>
          <w:lang w:val="pt-PT"/>
        </w:rPr>
      </w:pPr>
      <w:r w:rsidRPr="00291038">
        <w:rPr>
          <w:b/>
          <w:lang w:val="pt-PT"/>
        </w:rPr>
        <w:t>Country:</w:t>
      </w:r>
      <w:r w:rsidR="006D320B" w:rsidRPr="00291038">
        <w:rPr>
          <w:b/>
          <w:lang w:val="pt-PT"/>
        </w:rPr>
        <w:t xml:space="preserve"> </w:t>
      </w:r>
      <w:r w:rsidR="006D320B" w:rsidRPr="00291038">
        <w:rPr>
          <w:lang w:val="pt-PT"/>
        </w:rPr>
        <w:t>Ca</w:t>
      </w:r>
      <w:r w:rsidR="00372513" w:rsidRPr="00291038">
        <w:rPr>
          <w:lang w:val="pt-PT"/>
        </w:rPr>
        <w:t>bo</w:t>
      </w:r>
      <w:r w:rsidR="006D320B" w:rsidRPr="00291038">
        <w:rPr>
          <w:lang w:val="pt-PT"/>
        </w:rPr>
        <w:t xml:space="preserve"> Verde</w:t>
      </w:r>
    </w:p>
    <w:p w14:paraId="259FEFA1" w14:textId="77777777" w:rsidR="000347C4" w:rsidRPr="00DF53FB" w:rsidRDefault="000347C4" w:rsidP="00DF53FB">
      <w:pPr>
        <w:pStyle w:val="Default"/>
        <w:jc w:val="both"/>
        <w:rPr>
          <w:rFonts w:asciiTheme="minorHAnsi" w:hAnsiTheme="minorHAnsi"/>
          <w:b/>
          <w:sz w:val="22"/>
          <w:szCs w:val="22"/>
          <w:lang w:val="pt-PT"/>
        </w:rPr>
      </w:pPr>
    </w:p>
    <w:p w14:paraId="1434C639" w14:textId="296D2211" w:rsidR="000347C4" w:rsidRPr="00DF53FB" w:rsidRDefault="00E90323" w:rsidP="00DF53FB">
      <w:pPr>
        <w:pStyle w:val="Default"/>
        <w:jc w:val="both"/>
        <w:rPr>
          <w:rFonts w:asciiTheme="minorHAnsi" w:eastAsiaTheme="minorHAnsi" w:hAnsiTheme="minorHAnsi"/>
          <w:i/>
          <w:iCs/>
          <w:sz w:val="22"/>
          <w:szCs w:val="22"/>
          <w:lang w:val="pt-PT"/>
        </w:rPr>
      </w:pPr>
      <w:proofErr w:type="spellStart"/>
      <w:r w:rsidRPr="00DF53FB">
        <w:rPr>
          <w:rFonts w:asciiTheme="minorHAnsi" w:hAnsiTheme="minorHAnsi"/>
          <w:b/>
          <w:sz w:val="22"/>
          <w:szCs w:val="22"/>
          <w:lang w:val="pt-PT"/>
        </w:rPr>
        <w:t>Description</w:t>
      </w:r>
      <w:proofErr w:type="spellEnd"/>
      <w:r w:rsidRPr="00DF53FB">
        <w:rPr>
          <w:rFonts w:asciiTheme="minorHAnsi" w:hAnsiTheme="minorHAnsi"/>
          <w:b/>
          <w:sz w:val="22"/>
          <w:szCs w:val="22"/>
          <w:lang w:val="pt-PT"/>
        </w:rPr>
        <w:t xml:space="preserve"> </w:t>
      </w:r>
      <w:proofErr w:type="spellStart"/>
      <w:r w:rsidRPr="00DF53FB">
        <w:rPr>
          <w:rFonts w:asciiTheme="minorHAnsi" w:hAnsiTheme="minorHAnsi"/>
          <w:b/>
          <w:sz w:val="22"/>
          <w:szCs w:val="22"/>
          <w:lang w:val="pt-PT"/>
        </w:rPr>
        <w:t>of</w:t>
      </w:r>
      <w:proofErr w:type="spellEnd"/>
      <w:r w:rsidRPr="00DF53FB">
        <w:rPr>
          <w:rFonts w:asciiTheme="minorHAnsi" w:hAnsiTheme="minorHAnsi"/>
          <w:b/>
          <w:sz w:val="22"/>
          <w:szCs w:val="22"/>
          <w:lang w:val="pt-PT"/>
        </w:rPr>
        <w:t xml:space="preserve"> </w:t>
      </w:r>
      <w:proofErr w:type="spellStart"/>
      <w:r w:rsidRPr="00DF53FB">
        <w:rPr>
          <w:rFonts w:asciiTheme="minorHAnsi" w:hAnsiTheme="minorHAnsi"/>
          <w:b/>
          <w:sz w:val="22"/>
          <w:szCs w:val="22"/>
          <w:lang w:val="pt-PT"/>
        </w:rPr>
        <w:t>the</w:t>
      </w:r>
      <w:proofErr w:type="spellEnd"/>
      <w:r w:rsidRPr="00DF53FB">
        <w:rPr>
          <w:rFonts w:asciiTheme="minorHAnsi" w:hAnsiTheme="minorHAnsi"/>
          <w:b/>
          <w:sz w:val="22"/>
          <w:szCs w:val="22"/>
          <w:lang w:val="pt-PT"/>
        </w:rPr>
        <w:t xml:space="preserve"> </w:t>
      </w:r>
      <w:proofErr w:type="spellStart"/>
      <w:r w:rsidRPr="00DF53FB">
        <w:rPr>
          <w:rFonts w:asciiTheme="minorHAnsi" w:hAnsiTheme="minorHAnsi"/>
          <w:b/>
          <w:sz w:val="22"/>
          <w:szCs w:val="22"/>
          <w:lang w:val="pt-PT"/>
        </w:rPr>
        <w:t>assignment</w:t>
      </w:r>
      <w:proofErr w:type="spellEnd"/>
      <w:r w:rsidR="009E2B22" w:rsidRPr="00DF53FB">
        <w:rPr>
          <w:rFonts w:asciiTheme="minorHAnsi" w:hAnsiTheme="minorHAnsi"/>
          <w:i/>
          <w:sz w:val="22"/>
          <w:szCs w:val="22"/>
          <w:lang w:val="pt-PT"/>
        </w:rPr>
        <w:t>:</w:t>
      </w:r>
      <w:r w:rsidR="006D320B" w:rsidRPr="00DF53FB">
        <w:rPr>
          <w:rFonts w:asciiTheme="minorHAnsi" w:hAnsiTheme="minorHAnsi"/>
          <w:i/>
          <w:sz w:val="22"/>
          <w:szCs w:val="22"/>
          <w:lang w:val="pt-PT"/>
        </w:rPr>
        <w:t xml:space="preserve"> </w:t>
      </w:r>
      <w:r w:rsidR="00CB645B" w:rsidRPr="00DF53FB">
        <w:rPr>
          <w:rFonts w:asciiTheme="minorHAnsi" w:eastAsiaTheme="minorHAnsi" w:hAnsiTheme="minorHAnsi"/>
          <w:sz w:val="22"/>
          <w:szCs w:val="22"/>
          <w:lang w:val="pt-PT"/>
        </w:rPr>
        <w:t>“</w:t>
      </w:r>
      <w:r w:rsidR="00B70865" w:rsidRPr="00B70865">
        <w:rPr>
          <w:rFonts w:asciiTheme="minorHAnsi" w:hAnsiTheme="minorHAnsi"/>
          <w:i/>
          <w:iCs/>
          <w:sz w:val="22"/>
          <w:szCs w:val="22"/>
          <w:lang w:val="pt-PT"/>
        </w:rPr>
        <w:t>Consultoria Nacional para Levantamento das ações prioritárias, das opções tecnológicas e dos seus custos no âmbito do NDC</w:t>
      </w:r>
      <w:r w:rsidR="00B70865" w:rsidRPr="00DF53FB">
        <w:rPr>
          <w:rFonts w:asciiTheme="minorHAnsi" w:hAnsiTheme="minorHAnsi"/>
          <w:i/>
          <w:iCs/>
          <w:sz w:val="22"/>
          <w:szCs w:val="22"/>
          <w:lang w:val="pt-PT"/>
        </w:rPr>
        <w:t xml:space="preserve"> </w:t>
      </w:r>
      <w:r w:rsidR="00F91597" w:rsidRPr="00DF53FB">
        <w:rPr>
          <w:rFonts w:asciiTheme="minorHAnsi" w:hAnsiTheme="minorHAnsi" w:cstheme="minorHAnsi"/>
          <w:i/>
          <w:iCs/>
          <w:sz w:val="22"/>
          <w:szCs w:val="22"/>
          <w:lang w:val="pt-PT"/>
        </w:rPr>
        <w:t>(</w:t>
      </w:r>
      <w:r w:rsidR="00F91597" w:rsidRPr="00DF53FB">
        <w:rPr>
          <w:rFonts w:asciiTheme="minorHAnsi" w:hAnsiTheme="minorHAnsi"/>
          <w:i/>
          <w:iCs/>
          <w:sz w:val="22"/>
          <w:szCs w:val="22"/>
          <w:lang w:val="pt-PT"/>
        </w:rPr>
        <w:t>Contribuições Determinadas Nacionalmente</w:t>
      </w:r>
      <w:r w:rsidR="00DF53FB" w:rsidRPr="00DF53FB">
        <w:rPr>
          <w:rFonts w:asciiTheme="minorHAnsi" w:hAnsiTheme="minorHAnsi"/>
          <w:i/>
          <w:iCs/>
          <w:sz w:val="22"/>
          <w:szCs w:val="22"/>
          <w:lang w:val="pt-PT"/>
        </w:rPr>
        <w:t>)”</w:t>
      </w:r>
    </w:p>
    <w:p w14:paraId="5E242DB2" w14:textId="77777777" w:rsidR="000347C4" w:rsidRPr="000347C4" w:rsidRDefault="000347C4" w:rsidP="000347C4">
      <w:pPr>
        <w:pStyle w:val="Default"/>
        <w:rPr>
          <w:b/>
          <w:lang w:val="pt-PT"/>
        </w:rPr>
      </w:pPr>
    </w:p>
    <w:p w14:paraId="41E62955" w14:textId="00F6B971" w:rsidR="00B745C1" w:rsidRPr="00C36AD3" w:rsidRDefault="009E2B22" w:rsidP="00B745C1">
      <w:pPr>
        <w:jc w:val="both"/>
        <w:rPr>
          <w:rFonts w:cstheme="minorHAnsi"/>
          <w:bCs/>
          <w:lang w:val="es-ES"/>
        </w:rPr>
      </w:pPr>
      <w:r w:rsidRPr="00291038">
        <w:rPr>
          <w:b/>
        </w:rPr>
        <w:t>Project name</w:t>
      </w:r>
      <w:r w:rsidRPr="00291038">
        <w:rPr>
          <w:b/>
          <w:i/>
        </w:rPr>
        <w:t>:</w:t>
      </w:r>
      <w:r w:rsidR="00CB5EB6" w:rsidRPr="00291038">
        <w:rPr>
          <w:b/>
          <w:i/>
        </w:rPr>
        <w:t xml:space="preserve"> </w:t>
      </w:r>
      <w:proofErr w:type="spellStart"/>
      <w:r w:rsidR="00B745C1" w:rsidRPr="00C36AD3">
        <w:rPr>
          <w:rFonts w:cstheme="minorHAnsi"/>
          <w:bCs/>
          <w:i/>
          <w:iCs/>
          <w:lang w:val="es-ES"/>
        </w:rPr>
        <w:t>Climate</w:t>
      </w:r>
      <w:proofErr w:type="spellEnd"/>
      <w:r w:rsidR="00B745C1" w:rsidRPr="00C36AD3">
        <w:rPr>
          <w:rFonts w:cstheme="minorHAnsi"/>
          <w:bCs/>
          <w:i/>
          <w:iCs/>
          <w:lang w:val="es-ES"/>
        </w:rPr>
        <w:t xml:space="preserve"> </w:t>
      </w:r>
      <w:proofErr w:type="spellStart"/>
      <w:r w:rsidR="00B745C1" w:rsidRPr="00C36AD3">
        <w:rPr>
          <w:rFonts w:cstheme="minorHAnsi"/>
          <w:bCs/>
          <w:i/>
          <w:iCs/>
          <w:lang w:val="es-ES"/>
        </w:rPr>
        <w:t>Promise</w:t>
      </w:r>
      <w:proofErr w:type="spellEnd"/>
      <w:r w:rsidR="00B745C1" w:rsidRPr="00C36AD3">
        <w:rPr>
          <w:rFonts w:cstheme="minorHAnsi"/>
          <w:bCs/>
          <w:i/>
          <w:iCs/>
          <w:lang w:val="es-ES"/>
        </w:rPr>
        <w:t xml:space="preserve"> 125697</w:t>
      </w:r>
    </w:p>
    <w:p w14:paraId="4C890925" w14:textId="075B03B2" w:rsidR="00D25E90" w:rsidRPr="00C36AD3" w:rsidRDefault="009E2B22" w:rsidP="00176E48">
      <w:pPr>
        <w:jc w:val="both"/>
        <w:rPr>
          <w:b/>
        </w:rPr>
      </w:pPr>
      <w:r w:rsidRPr="00C36AD3">
        <w:rPr>
          <w:b/>
        </w:rPr>
        <w:t>Period of assignment/services</w:t>
      </w:r>
      <w:r w:rsidR="00E90323" w:rsidRPr="00C36AD3">
        <w:rPr>
          <w:b/>
        </w:rPr>
        <w:t xml:space="preserve"> (if applicable)</w:t>
      </w:r>
      <w:r w:rsidRPr="00C36AD3">
        <w:rPr>
          <w:b/>
        </w:rPr>
        <w:t>:</w:t>
      </w:r>
      <w:r w:rsidR="006D320B" w:rsidRPr="00E127CD">
        <w:rPr>
          <w:bCs/>
          <w:i/>
          <w:iCs/>
        </w:rPr>
        <w:t xml:space="preserve"> </w:t>
      </w:r>
      <w:r w:rsidR="00DF53FB">
        <w:rPr>
          <w:bCs/>
          <w:i/>
          <w:iCs/>
        </w:rPr>
        <w:t>5</w:t>
      </w:r>
      <w:r w:rsidR="00855EF4">
        <w:rPr>
          <w:bCs/>
          <w:i/>
          <w:iCs/>
        </w:rPr>
        <w:t>5</w:t>
      </w:r>
      <w:r w:rsidR="000A717A" w:rsidRPr="00C36AD3">
        <w:rPr>
          <w:bCs/>
          <w:i/>
          <w:iCs/>
        </w:rPr>
        <w:t xml:space="preserve"> </w:t>
      </w:r>
      <w:proofErr w:type="spellStart"/>
      <w:r w:rsidR="00F21ECA" w:rsidRPr="00C36AD3">
        <w:rPr>
          <w:bCs/>
          <w:i/>
          <w:iCs/>
        </w:rPr>
        <w:t>dias</w:t>
      </w:r>
      <w:proofErr w:type="spellEnd"/>
      <w:r w:rsidR="00F21ECA" w:rsidRPr="00C36AD3">
        <w:rPr>
          <w:bCs/>
          <w:i/>
          <w:iCs/>
        </w:rPr>
        <w:t xml:space="preserve"> </w:t>
      </w:r>
      <w:proofErr w:type="spellStart"/>
      <w:r w:rsidR="00F21ECA" w:rsidRPr="00C36AD3">
        <w:rPr>
          <w:bCs/>
          <w:i/>
          <w:iCs/>
        </w:rPr>
        <w:t>úteis</w:t>
      </w:r>
      <w:proofErr w:type="spellEnd"/>
      <w:r w:rsidR="00B034AB" w:rsidRPr="00C36AD3">
        <w:rPr>
          <w:i/>
        </w:rPr>
        <w:t xml:space="preserve"> </w:t>
      </w:r>
      <w:r w:rsidR="00193E2C" w:rsidRPr="00C36AD3">
        <w:t xml:space="preserve">   </w:t>
      </w:r>
    </w:p>
    <w:p w14:paraId="4030A6D6" w14:textId="0F9D201C" w:rsidR="009E2B22" w:rsidRPr="00C36AD3" w:rsidRDefault="009E2B22" w:rsidP="00190EA1">
      <w:pPr>
        <w:tabs>
          <w:tab w:val="left" w:pos="1410"/>
        </w:tabs>
        <w:spacing w:after="0" w:line="240" w:lineRule="auto"/>
        <w:jc w:val="both"/>
      </w:pPr>
      <w:r w:rsidRPr="00C36AD3">
        <w:t xml:space="preserve">Proposal </w:t>
      </w:r>
      <w:r w:rsidR="00AF3C0C" w:rsidRPr="00C36AD3">
        <w:t>should be submitted at the following address</w:t>
      </w:r>
      <w:r w:rsidR="006D320B" w:rsidRPr="00C36AD3">
        <w:t xml:space="preserve"> </w:t>
      </w:r>
      <w:r w:rsidR="00E807EF" w:rsidRPr="00C36AD3">
        <w:rPr>
          <w:b/>
        </w:rPr>
        <w:t>N/A</w:t>
      </w:r>
      <w:r w:rsidR="00473620" w:rsidRPr="00C36AD3">
        <w:t xml:space="preserve"> </w:t>
      </w:r>
      <w:r w:rsidRPr="00C36AD3">
        <w:t>or by email to</w:t>
      </w:r>
      <w:r w:rsidR="006D320B" w:rsidRPr="00C36AD3">
        <w:t xml:space="preserve"> </w:t>
      </w:r>
      <w:r w:rsidR="006D320B" w:rsidRPr="00C36AD3">
        <w:rPr>
          <w:b/>
          <w:u w:val="single"/>
        </w:rPr>
        <w:t>procurement.cv@cv.jo.un.org</w:t>
      </w:r>
      <w:r w:rsidRPr="00C36AD3">
        <w:t xml:space="preserve"> no later </w:t>
      </w:r>
      <w:r w:rsidRPr="00DF27FC">
        <w:t>than</w:t>
      </w:r>
      <w:r w:rsidR="006D320B" w:rsidRPr="00DF27FC">
        <w:t xml:space="preserve"> </w:t>
      </w:r>
      <w:r w:rsidR="009E476C" w:rsidRPr="008A797A">
        <w:rPr>
          <w:b/>
          <w:bCs/>
          <w:i/>
          <w:iCs/>
          <w:u w:val="single"/>
        </w:rPr>
        <w:t>13</w:t>
      </w:r>
      <w:r w:rsidR="00CC58D3" w:rsidRPr="008A797A">
        <w:rPr>
          <w:b/>
          <w:bCs/>
          <w:i/>
          <w:iCs/>
          <w:u w:val="single"/>
        </w:rPr>
        <w:t xml:space="preserve"> de </w:t>
      </w:r>
      <w:proofErr w:type="spellStart"/>
      <w:r w:rsidR="00CC58D3" w:rsidRPr="008A797A">
        <w:rPr>
          <w:b/>
          <w:bCs/>
          <w:i/>
          <w:iCs/>
          <w:u w:val="single"/>
        </w:rPr>
        <w:t>Julho</w:t>
      </w:r>
      <w:proofErr w:type="spellEnd"/>
      <w:r w:rsidR="00CC58D3" w:rsidRPr="008A797A">
        <w:rPr>
          <w:b/>
          <w:bCs/>
          <w:i/>
          <w:iCs/>
          <w:u w:val="single"/>
        </w:rPr>
        <w:t xml:space="preserve"> de</w:t>
      </w:r>
      <w:r w:rsidR="00D130EE" w:rsidRPr="008A797A">
        <w:rPr>
          <w:b/>
          <w:i/>
          <w:iCs/>
          <w:u w:val="single"/>
        </w:rPr>
        <w:t xml:space="preserve"> 2020</w:t>
      </w:r>
      <w:r w:rsidR="00DC642C" w:rsidRPr="008A797A">
        <w:rPr>
          <w:b/>
          <w:i/>
          <w:iCs/>
          <w:u w:val="single"/>
        </w:rPr>
        <w:t xml:space="preserve">, </w:t>
      </w:r>
      <w:r w:rsidR="00721048" w:rsidRPr="008A797A">
        <w:rPr>
          <w:b/>
          <w:i/>
          <w:iCs/>
          <w:u w:val="single"/>
        </w:rPr>
        <w:t>16h</w:t>
      </w:r>
      <w:r w:rsidR="00855EF4" w:rsidRPr="008A797A">
        <w:rPr>
          <w:b/>
          <w:i/>
          <w:iCs/>
          <w:u w:val="single"/>
        </w:rPr>
        <w:t>3</w:t>
      </w:r>
      <w:r w:rsidR="00721048" w:rsidRPr="008A797A">
        <w:rPr>
          <w:b/>
          <w:i/>
          <w:iCs/>
          <w:u w:val="single"/>
        </w:rPr>
        <w:t>0</w:t>
      </w:r>
      <w:r w:rsidR="00DC642C" w:rsidRPr="00C36AD3">
        <w:rPr>
          <w:b/>
          <w:i/>
          <w:iCs/>
          <w:u w:val="single"/>
        </w:rPr>
        <w:t xml:space="preserve"> </w:t>
      </w:r>
      <w:r w:rsidR="00C31978" w:rsidRPr="00C36AD3">
        <w:rPr>
          <w:b/>
          <w:i/>
          <w:iCs/>
          <w:u w:val="single"/>
        </w:rPr>
        <w:t>(</w:t>
      </w:r>
      <w:r w:rsidR="00DC642C" w:rsidRPr="00C36AD3">
        <w:rPr>
          <w:b/>
          <w:i/>
          <w:iCs/>
          <w:u w:val="single"/>
        </w:rPr>
        <w:t>Ca</w:t>
      </w:r>
      <w:r w:rsidR="004422BC" w:rsidRPr="00C36AD3">
        <w:rPr>
          <w:b/>
          <w:i/>
          <w:iCs/>
          <w:u w:val="single"/>
        </w:rPr>
        <w:t>bo Verde</w:t>
      </w:r>
      <w:r w:rsidR="00C31978" w:rsidRPr="00C36AD3">
        <w:rPr>
          <w:b/>
          <w:i/>
          <w:iCs/>
          <w:u w:val="single"/>
        </w:rPr>
        <w:t>)</w:t>
      </w:r>
      <w:r w:rsidR="00AA1035" w:rsidRPr="00C36AD3">
        <w:rPr>
          <w:b/>
          <w:i/>
          <w:iCs/>
          <w:u w:val="single"/>
        </w:rPr>
        <w:t>.</w:t>
      </w:r>
    </w:p>
    <w:p w14:paraId="257D23C7" w14:textId="77777777" w:rsidR="007A2FB7" w:rsidRPr="00C36AD3" w:rsidRDefault="007A2FB7" w:rsidP="00190EA1">
      <w:pPr>
        <w:tabs>
          <w:tab w:val="left" w:pos="1410"/>
        </w:tabs>
        <w:spacing w:after="0" w:line="240" w:lineRule="auto"/>
        <w:jc w:val="both"/>
      </w:pPr>
    </w:p>
    <w:p w14:paraId="4CD2606F" w14:textId="77777777" w:rsidR="003812A9" w:rsidRPr="00C36AD3" w:rsidRDefault="009E2B22" w:rsidP="00190EA1">
      <w:pPr>
        <w:tabs>
          <w:tab w:val="left" w:pos="1410"/>
        </w:tabs>
        <w:jc w:val="both"/>
      </w:pPr>
      <w:r w:rsidRPr="00C36AD3">
        <w:t xml:space="preserve">Any request for clarification must be sent in writing, or by standard electronic </w:t>
      </w:r>
      <w:r w:rsidR="002B197A" w:rsidRPr="00C36AD3">
        <w:t>communication</w:t>
      </w:r>
      <w:r w:rsidR="004D3F24" w:rsidRPr="00C36AD3">
        <w:t xml:space="preserve"> </w:t>
      </w:r>
      <w:r w:rsidRPr="00C36AD3">
        <w:t xml:space="preserve">to </w:t>
      </w:r>
      <w:r w:rsidR="004D3F24" w:rsidRPr="00C36AD3">
        <w:t xml:space="preserve">the </w:t>
      </w:r>
      <w:r w:rsidRPr="00C36AD3">
        <w:t>address or e-mail indicated above</w:t>
      </w:r>
      <w:r w:rsidR="00190EA1" w:rsidRPr="00C36AD3">
        <w:t>. R</w:t>
      </w:r>
      <w:hyperlink r:id="rId12" w:history="1"/>
      <w:r w:rsidRPr="00C36AD3">
        <w:t xml:space="preserve">espond </w:t>
      </w:r>
      <w:r w:rsidR="00190EA1" w:rsidRPr="00C36AD3">
        <w:t xml:space="preserve">will be send </w:t>
      </w:r>
      <w:r w:rsidRPr="00C36AD3">
        <w:t xml:space="preserve">in writing or by standard electronic </w:t>
      </w:r>
      <w:r w:rsidR="004D3F24" w:rsidRPr="00C36AD3">
        <w:t xml:space="preserve">mail </w:t>
      </w:r>
      <w:r w:rsidRPr="00C36AD3">
        <w:t>and will send written copies of the response, including an explanation of the query without identifying the source of inquiry, to all consultants.</w:t>
      </w:r>
    </w:p>
    <w:p w14:paraId="3DCA65AE" w14:textId="77777777" w:rsidR="009E2B22" w:rsidRPr="005068C7" w:rsidRDefault="00473CC8" w:rsidP="009E2B22">
      <w:pPr>
        <w:tabs>
          <w:tab w:val="left" w:pos="141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79ED62" wp14:editId="4294A98F">
                <wp:simplePos x="0" y="0"/>
                <wp:positionH relativeFrom="column">
                  <wp:posOffset>-80010</wp:posOffset>
                </wp:positionH>
                <wp:positionV relativeFrom="paragraph">
                  <wp:posOffset>108585</wp:posOffset>
                </wp:positionV>
                <wp:extent cx="6328410" cy="0"/>
                <wp:effectExtent l="34290" t="29210" r="28575" b="3746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841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630A" id="AutoShape 4" o:spid="_x0000_s1026" type="#_x0000_t32" style="position:absolute;margin-left:-6.3pt;margin-top:8.55pt;width:498.3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" strokecolor="blue" strokeweight="4.5pt"/>
            </w:pict>
          </mc:Fallback>
        </mc:AlternateContent>
      </w:r>
    </w:p>
    <w:p w14:paraId="18AB9882" w14:textId="77777777" w:rsidR="009E2B22" w:rsidRPr="005068C7" w:rsidRDefault="009E2B22" w:rsidP="009E2B22">
      <w:pPr>
        <w:tabs>
          <w:tab w:val="left" w:pos="1410"/>
        </w:tabs>
        <w:rPr>
          <w:b/>
          <w:sz w:val="24"/>
          <w:szCs w:val="24"/>
        </w:rPr>
      </w:pPr>
      <w:r w:rsidRPr="005068C7">
        <w:rPr>
          <w:b/>
          <w:sz w:val="24"/>
          <w:szCs w:val="24"/>
        </w:rPr>
        <w:t>1. BACKGROUND</w:t>
      </w:r>
    </w:p>
    <w:p w14:paraId="0A0673F8" w14:textId="77777777" w:rsidR="00A24134" w:rsidRPr="005068C7" w:rsidRDefault="00473CC8" w:rsidP="009E2B22">
      <w:pPr>
        <w:tabs>
          <w:tab w:val="left" w:pos="141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39AE6F" wp14:editId="2BE5D036">
                <wp:simplePos x="0" y="0"/>
                <wp:positionH relativeFrom="column">
                  <wp:posOffset>-99060</wp:posOffset>
                </wp:positionH>
                <wp:positionV relativeFrom="paragraph">
                  <wp:posOffset>5080</wp:posOffset>
                </wp:positionV>
                <wp:extent cx="6347460" cy="746760"/>
                <wp:effectExtent l="5715" t="7620" r="952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57BF8" w14:textId="0A2153E9" w:rsidR="00A24134" w:rsidRPr="006C3CDD" w:rsidRDefault="00F21EC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Ver </w:t>
                            </w:r>
                            <w:proofErr w:type="spellStart"/>
                            <w:r w:rsidR="008C6E0C">
                              <w:rPr>
                                <w:b/>
                                <w:sz w:val="24"/>
                                <w:szCs w:val="24"/>
                              </w:rPr>
                              <w:t>TdR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9AE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pt;margin-top:.4pt;width:499.8pt;height:5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">
                <v:textbox>
                  <w:txbxContent>
                    <w:p w14:paraId="08957BF8" w14:textId="0A2153E9" w:rsidR="00A24134" w:rsidRPr="006C3CDD" w:rsidRDefault="00F21EC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Ver </w:t>
                      </w:r>
                      <w:proofErr w:type="spellStart"/>
                      <w:r w:rsidR="008C6E0C">
                        <w:rPr>
                          <w:b/>
                          <w:sz w:val="24"/>
                          <w:szCs w:val="24"/>
                        </w:rPr>
                        <w:t>TdR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9C17C15" w14:textId="77777777" w:rsidR="00A24134" w:rsidRPr="005068C7" w:rsidRDefault="00A24134" w:rsidP="00A24134">
      <w:pPr>
        <w:rPr>
          <w:sz w:val="24"/>
          <w:szCs w:val="24"/>
        </w:rPr>
      </w:pPr>
    </w:p>
    <w:p w14:paraId="3EC22B2A" w14:textId="77777777" w:rsidR="00BD44A2" w:rsidRPr="005068C7" w:rsidRDefault="00BD44A2" w:rsidP="00A24134">
      <w:pPr>
        <w:rPr>
          <w:b/>
          <w:sz w:val="24"/>
          <w:szCs w:val="24"/>
        </w:rPr>
      </w:pPr>
    </w:p>
    <w:p w14:paraId="39FEB590" w14:textId="77777777" w:rsidR="00944F40" w:rsidRPr="005068C7" w:rsidRDefault="00944F40" w:rsidP="00A24134">
      <w:pPr>
        <w:rPr>
          <w:b/>
          <w:sz w:val="24"/>
          <w:szCs w:val="24"/>
        </w:rPr>
      </w:pPr>
      <w:r w:rsidRPr="005068C7">
        <w:rPr>
          <w:b/>
          <w:sz w:val="24"/>
          <w:szCs w:val="24"/>
        </w:rPr>
        <w:t xml:space="preserve">2. SCOPE OF WORK, </w:t>
      </w:r>
      <w:r w:rsidR="00DE1432" w:rsidRPr="005068C7">
        <w:rPr>
          <w:b/>
          <w:sz w:val="24"/>
          <w:szCs w:val="24"/>
        </w:rPr>
        <w:t>RESPONSIBILITIES</w:t>
      </w:r>
      <w:r w:rsidRPr="005068C7">
        <w:rPr>
          <w:b/>
          <w:sz w:val="24"/>
          <w:szCs w:val="24"/>
        </w:rPr>
        <w:t xml:space="preserve"> AND DESCRIPTION OF THE PROPOSED ANALYTICAL WORK </w:t>
      </w:r>
    </w:p>
    <w:p w14:paraId="7B881DD7" w14:textId="77777777" w:rsidR="00DA646F" w:rsidRPr="005068C7" w:rsidRDefault="00473CC8" w:rsidP="00A241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717312" wp14:editId="5D585001">
                <wp:simplePos x="0" y="0"/>
                <wp:positionH relativeFrom="column">
                  <wp:posOffset>-80010</wp:posOffset>
                </wp:positionH>
                <wp:positionV relativeFrom="paragraph">
                  <wp:posOffset>84455</wp:posOffset>
                </wp:positionV>
                <wp:extent cx="6328410" cy="1142365"/>
                <wp:effectExtent l="5715" t="7620" r="9525" b="1206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2064" w14:textId="77777777" w:rsidR="00DA646F" w:rsidRDefault="00DA646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</w:t>
                            </w:r>
                            <w:r w:rsidR="00E90323">
                              <w:rPr>
                                <w:i/>
                              </w:rPr>
                              <w:t>Provide a brief description of the assignment</w:t>
                            </w:r>
                            <w:r w:rsidR="00DE1432">
                              <w:rPr>
                                <w:i/>
                              </w:rPr>
                              <w:t xml:space="preserve"> or refer to the Annex covering TOR</w:t>
                            </w:r>
                            <w:r>
                              <w:rPr>
                                <w:i/>
                              </w:rPr>
                              <w:t>]</w:t>
                            </w:r>
                          </w:p>
                          <w:p w14:paraId="50FF2337" w14:textId="12227CC8" w:rsidR="00147F68" w:rsidRPr="006C3CDD" w:rsidRDefault="00F21ECA" w:rsidP="00147F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Td</w:t>
                            </w:r>
                            <w:r w:rsidR="00147F68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7312" id="Text Box 8" o:spid="_x0000_s1027" type="#_x0000_t202" style="position:absolute;margin-left:-6.3pt;margin-top:6.65pt;width:498.3pt;height:89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ZNLQIAAFg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">
                <v:textbox>
                  <w:txbxContent>
                    <w:p w14:paraId="5BF82064" w14:textId="77777777" w:rsidR="00DA646F" w:rsidRDefault="00DA646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</w:t>
                      </w:r>
                      <w:r w:rsidR="00E90323">
                        <w:rPr>
                          <w:i/>
                        </w:rPr>
                        <w:t>Provide a brief description of the assignment</w:t>
                      </w:r>
                      <w:r w:rsidR="00DE1432">
                        <w:rPr>
                          <w:i/>
                        </w:rPr>
                        <w:t xml:space="preserve"> or refer to the Annex covering TOR</w:t>
                      </w:r>
                      <w:r>
                        <w:rPr>
                          <w:i/>
                        </w:rPr>
                        <w:t>]</w:t>
                      </w:r>
                    </w:p>
                    <w:p w14:paraId="50FF2337" w14:textId="12227CC8" w:rsidR="00147F68" w:rsidRPr="006C3CDD" w:rsidRDefault="00F21ECA" w:rsidP="00147F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Ver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Td</w:t>
                      </w:r>
                      <w:r w:rsidR="00147F68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E496D90" w14:textId="77777777" w:rsidR="00DA646F" w:rsidRPr="005068C7" w:rsidRDefault="00DA646F" w:rsidP="00A24134">
      <w:pPr>
        <w:rPr>
          <w:b/>
          <w:sz w:val="24"/>
          <w:szCs w:val="24"/>
        </w:rPr>
      </w:pPr>
    </w:p>
    <w:p w14:paraId="41FD0FFE" w14:textId="77777777" w:rsidR="00DA646F" w:rsidRPr="005068C7" w:rsidRDefault="00DA646F" w:rsidP="00A24134">
      <w:pPr>
        <w:rPr>
          <w:b/>
          <w:sz w:val="24"/>
          <w:szCs w:val="24"/>
        </w:rPr>
      </w:pPr>
    </w:p>
    <w:p w14:paraId="245B6595" w14:textId="77777777" w:rsidR="00AF7CE2" w:rsidRDefault="00AF7C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154C497" w14:textId="77777777" w:rsidR="002223E0" w:rsidRPr="005068C7" w:rsidRDefault="00473CC8" w:rsidP="00A241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0227BB" wp14:editId="35F40B1C">
                <wp:simplePos x="0" y="0"/>
                <wp:positionH relativeFrom="column">
                  <wp:posOffset>-182880</wp:posOffset>
                </wp:positionH>
                <wp:positionV relativeFrom="paragraph">
                  <wp:posOffset>350520</wp:posOffset>
                </wp:positionV>
                <wp:extent cx="6370320" cy="4610100"/>
                <wp:effectExtent l="0" t="0" r="1143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0F11" w14:textId="308C06C0" w:rsidR="0071253B" w:rsidRPr="004A3AB2" w:rsidRDefault="0071253B" w:rsidP="00075C3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A3AB2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Preference will be given to candidates who have a:</w:t>
                            </w:r>
                          </w:p>
                          <w:p w14:paraId="24CB0B59" w14:textId="77777777" w:rsidR="00B41839" w:rsidRPr="004A3AB2" w:rsidRDefault="00B41839" w:rsidP="008C2D7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973F14" w14:textId="6C8B074B" w:rsidR="00C558A8" w:rsidRPr="004A3AB2" w:rsidRDefault="008C2D72" w:rsidP="0008579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A3AB2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t-PT"/>
                              </w:rPr>
                              <w:t>Habilitações Académicas</w:t>
                            </w:r>
                          </w:p>
                          <w:p w14:paraId="5999979A" w14:textId="664EBE39" w:rsidR="00851599" w:rsidRPr="00851599" w:rsidRDefault="00851599" w:rsidP="00033AAB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jc w:val="both"/>
                              <w:rPr>
                                <w:lang w:val="pt-PT"/>
                              </w:rPr>
                            </w:pPr>
                            <w:r w:rsidRPr="00851599">
                              <w:rPr>
                                <w:lang w:val="pt-PT"/>
                              </w:rPr>
                              <w:t xml:space="preserve">Habilitação académica mínimas de Licenciatura em ciências ambientas, tecnológicas, de comunicação e afins </w:t>
                            </w:r>
                          </w:p>
                          <w:p w14:paraId="5DED45AC" w14:textId="77777777" w:rsidR="00851599" w:rsidRPr="004A3AB2" w:rsidRDefault="00851599" w:rsidP="008515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366F3C23" w14:textId="348498F9" w:rsidR="00537263" w:rsidRPr="004A3AB2" w:rsidRDefault="008C2D72" w:rsidP="008515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A3AB2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t-PT"/>
                              </w:rPr>
                              <w:t xml:space="preserve">Experiência Geral </w:t>
                            </w:r>
                          </w:p>
                          <w:p w14:paraId="27C8E843" w14:textId="15E9CF77" w:rsidR="00033AAB" w:rsidRDefault="00537263" w:rsidP="00033AAB">
                            <w:pPr>
                              <w:pStyle w:val="Default"/>
                              <w:jc w:val="both"/>
                              <w:rPr>
                                <w:rFonts w:eastAsiaTheme="minorHAnsi"/>
                                <w:lang w:val="pt-PT"/>
                              </w:rPr>
                            </w:pPr>
                            <w:r w:rsidRPr="004A3AB2">
                              <w:rPr>
                                <w:lang w:val="pt-PT"/>
                              </w:rPr>
                              <w:t xml:space="preserve">- </w:t>
                            </w:r>
                            <w:r w:rsidR="00033AAB" w:rsidRPr="004A3AB2">
                              <w:rPr>
                                <w:rFonts w:eastAsiaTheme="minorHAnsi"/>
                                <w:lang w:val="pt-PT"/>
                              </w:rPr>
                              <w:t xml:space="preserve">Serão consideradas importantes as seguintes habilidades e experiências profissionais: </w:t>
                            </w:r>
                          </w:p>
                          <w:p w14:paraId="45C8BE1B" w14:textId="77777777" w:rsidR="004A3AB2" w:rsidRPr="004A3AB2" w:rsidRDefault="004A3AB2" w:rsidP="00033AAB">
                            <w:pPr>
                              <w:pStyle w:val="Default"/>
                              <w:jc w:val="both"/>
                              <w:rPr>
                                <w:rFonts w:eastAsiaTheme="minorHAnsi"/>
                                <w:lang w:val="pt-PT"/>
                              </w:rPr>
                            </w:pPr>
                          </w:p>
                          <w:p w14:paraId="6183152D" w14:textId="77777777" w:rsidR="00033AAB" w:rsidRPr="00033AAB" w:rsidRDefault="00033AAB" w:rsidP="00033A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33AA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• Um mínimo de 5 anos de experiência no desenvolvimento de conteúdos ambientais. </w:t>
                            </w:r>
                          </w:p>
                          <w:p w14:paraId="7CD03A15" w14:textId="77777777" w:rsidR="00033AAB" w:rsidRPr="00033AAB" w:rsidRDefault="00033AAB" w:rsidP="00033A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33AA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• Experiência comprovada no desenvolvimento de estratégias, Planos de ação, análise de necessidades tecnológicas, </w:t>
                            </w:r>
                          </w:p>
                          <w:p w14:paraId="5B51368E" w14:textId="77777777" w:rsidR="00033AAB" w:rsidRPr="00033AAB" w:rsidRDefault="00033AAB" w:rsidP="00033A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33AA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• Experiência de trabalho demonstrada com partes interessadas nos ambientes institucionais da função publica, ou da cooperação internacional. </w:t>
                            </w:r>
                          </w:p>
                          <w:p w14:paraId="55A6DA66" w14:textId="77777777" w:rsidR="00033AAB" w:rsidRPr="00033AAB" w:rsidRDefault="00033AAB" w:rsidP="00033A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33AA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• Experiência comprovada de conduzir trabalhos similares no passado. </w:t>
                            </w:r>
                          </w:p>
                          <w:p w14:paraId="219B787F" w14:textId="3811C240" w:rsidR="008C2D72" w:rsidRPr="004A3AB2" w:rsidRDefault="008C2D72" w:rsidP="00033A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10BF0AA5" w14:textId="77777777" w:rsidR="008C2D72" w:rsidRPr="004A3AB2" w:rsidRDefault="008C2D72" w:rsidP="008C2D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A3AB2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pt-PT"/>
                              </w:rPr>
                              <w:t>Língua</w:t>
                            </w:r>
                          </w:p>
                          <w:p w14:paraId="62B21484" w14:textId="77777777" w:rsidR="004A3AB2" w:rsidRPr="004A3AB2" w:rsidRDefault="004A3AB2" w:rsidP="004A3A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C9F8E6" w14:textId="77777777" w:rsidR="004A3AB2" w:rsidRPr="004A3AB2" w:rsidRDefault="004A3AB2" w:rsidP="004A3AB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A3AB2"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Excelente conhecimento de Português falado e escrito </w:t>
                            </w:r>
                          </w:p>
                          <w:p w14:paraId="23C8DF5B" w14:textId="7165CA42" w:rsidR="008C1ED9" w:rsidRPr="008C1ED9" w:rsidRDefault="008C1ED9" w:rsidP="008C1ED9">
                            <w:pPr>
                              <w:pStyle w:val="Default"/>
                              <w:numPr>
                                <w:ilvl w:val="0"/>
                                <w:numId w:val="31"/>
                              </w:numPr>
                              <w:ind w:left="180" w:hanging="180"/>
                              <w:jc w:val="both"/>
                              <w:rPr>
                                <w:rFonts w:asciiTheme="minorHAnsi" w:hAnsiTheme="minorHAnsi"/>
                                <w:lang w:val="pt-PT"/>
                              </w:rPr>
                            </w:pPr>
                            <w:r w:rsidRPr="008C1ED9">
                              <w:rPr>
                                <w:rFonts w:asciiTheme="minorHAnsi" w:hAnsiTheme="minorHAnsi"/>
                                <w:lang w:val="pt-PT"/>
                              </w:rPr>
                              <w:t xml:space="preserve">Conhecimento de Língua Inglesa ou francesa será uma vantagem </w:t>
                            </w:r>
                          </w:p>
                          <w:p w14:paraId="75FA12EC" w14:textId="1F2B3998" w:rsidR="008A3677" w:rsidRPr="004A3AB2" w:rsidRDefault="008A3677" w:rsidP="008C2D7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</w:pPr>
                          </w:p>
                          <w:p w14:paraId="19ED45FE" w14:textId="77777777" w:rsidR="008C2D72" w:rsidRPr="004A3AB2" w:rsidRDefault="008C2D72" w:rsidP="008C2D7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</w:pPr>
                          </w:p>
                          <w:p w14:paraId="75083523" w14:textId="26BC1E90" w:rsidR="00372513" w:rsidRPr="004A3AB2" w:rsidRDefault="008A3677" w:rsidP="008C2D72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4A3A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 xml:space="preserve">Mais informação ver o </w:t>
                            </w:r>
                            <w:proofErr w:type="spellStart"/>
                            <w:r w:rsidRPr="004A3A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pt-PT"/>
                              </w:rPr>
                              <w:t>TdR</w:t>
                            </w:r>
                            <w:proofErr w:type="spellEnd"/>
                            <w:r w:rsidR="007E25B2" w:rsidRPr="004A3AB2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227BB" id="Text Box 9" o:spid="_x0000_s1028" type="#_x0000_t202" style="position:absolute;margin-left:-14.4pt;margin-top:27.6pt;width:501.6pt;height:36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">
                <v:textbox>
                  <w:txbxContent>
                    <w:p w14:paraId="68810F11" w14:textId="308C06C0" w:rsidR="0071253B" w:rsidRPr="004A3AB2" w:rsidRDefault="0071253B" w:rsidP="00075C32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4A3AB2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Preference will be given to candidates who have a:</w:t>
                      </w:r>
                    </w:p>
                    <w:p w14:paraId="24CB0B59" w14:textId="77777777" w:rsidR="00B41839" w:rsidRPr="004A3AB2" w:rsidRDefault="00B41839" w:rsidP="008C2D72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1973F14" w14:textId="6C8B074B" w:rsidR="00C558A8" w:rsidRPr="004A3AB2" w:rsidRDefault="008C2D72" w:rsidP="0008579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4A3AB2">
                        <w:rPr>
                          <w:rFonts w:cs="Arial"/>
                          <w:b/>
                          <w:sz w:val="24"/>
                          <w:szCs w:val="24"/>
                          <w:lang w:val="pt-PT"/>
                        </w:rPr>
                        <w:t>Habilitações Académicas</w:t>
                      </w:r>
                    </w:p>
                    <w:p w14:paraId="5999979A" w14:textId="664EBE39" w:rsidR="00851599" w:rsidRPr="00851599" w:rsidRDefault="00851599" w:rsidP="00033AAB">
                      <w:pPr>
                        <w:pStyle w:val="Default"/>
                        <w:numPr>
                          <w:ilvl w:val="0"/>
                          <w:numId w:val="31"/>
                        </w:numPr>
                        <w:tabs>
                          <w:tab w:val="left" w:pos="180"/>
                        </w:tabs>
                        <w:ind w:left="90" w:hanging="90"/>
                        <w:jc w:val="both"/>
                        <w:rPr>
                          <w:lang w:val="pt-PT"/>
                        </w:rPr>
                      </w:pPr>
                      <w:r w:rsidRPr="00851599">
                        <w:rPr>
                          <w:lang w:val="pt-PT"/>
                        </w:rPr>
                        <w:t xml:space="preserve">Habilitação académica mínimas de Licenciatura em ciências ambientas, tecnológicas, de comunicação e afins </w:t>
                      </w:r>
                    </w:p>
                    <w:p w14:paraId="5DED45AC" w14:textId="77777777" w:rsidR="00851599" w:rsidRPr="004A3AB2" w:rsidRDefault="00851599" w:rsidP="008515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  <w:lang w:val="pt-PT"/>
                        </w:rPr>
                      </w:pPr>
                    </w:p>
                    <w:p w14:paraId="366F3C23" w14:textId="348498F9" w:rsidR="00537263" w:rsidRPr="004A3AB2" w:rsidRDefault="008C2D72" w:rsidP="008515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/>
                          <w:sz w:val="24"/>
                          <w:szCs w:val="24"/>
                          <w:lang w:val="pt-PT"/>
                        </w:rPr>
                      </w:pPr>
                      <w:r w:rsidRPr="004A3AB2">
                        <w:rPr>
                          <w:rFonts w:cs="Arial"/>
                          <w:b/>
                          <w:sz w:val="24"/>
                          <w:szCs w:val="24"/>
                          <w:lang w:val="pt-PT"/>
                        </w:rPr>
                        <w:t xml:space="preserve">Experiência Geral </w:t>
                      </w:r>
                    </w:p>
                    <w:p w14:paraId="27C8E843" w14:textId="15E9CF77" w:rsidR="00033AAB" w:rsidRDefault="00537263" w:rsidP="00033AAB">
                      <w:pPr>
                        <w:pStyle w:val="Default"/>
                        <w:jc w:val="both"/>
                        <w:rPr>
                          <w:rFonts w:eastAsiaTheme="minorHAnsi"/>
                          <w:lang w:val="pt-PT"/>
                        </w:rPr>
                      </w:pPr>
                      <w:r w:rsidRPr="004A3AB2">
                        <w:rPr>
                          <w:lang w:val="pt-PT"/>
                        </w:rPr>
                        <w:t xml:space="preserve">- </w:t>
                      </w:r>
                      <w:r w:rsidR="00033AAB" w:rsidRPr="004A3AB2">
                        <w:rPr>
                          <w:rFonts w:eastAsiaTheme="minorHAnsi"/>
                          <w:lang w:val="pt-PT"/>
                        </w:rPr>
                        <w:t xml:space="preserve">Serão consideradas importantes as seguintes habilidades e experiências profissionais: </w:t>
                      </w:r>
                    </w:p>
                    <w:p w14:paraId="45C8BE1B" w14:textId="77777777" w:rsidR="004A3AB2" w:rsidRPr="004A3AB2" w:rsidRDefault="004A3AB2" w:rsidP="00033AAB">
                      <w:pPr>
                        <w:pStyle w:val="Default"/>
                        <w:jc w:val="both"/>
                        <w:rPr>
                          <w:rFonts w:eastAsiaTheme="minorHAnsi"/>
                          <w:lang w:val="pt-PT"/>
                        </w:rPr>
                      </w:pPr>
                    </w:p>
                    <w:p w14:paraId="6183152D" w14:textId="77777777" w:rsidR="00033AAB" w:rsidRPr="00033AAB" w:rsidRDefault="00033AAB" w:rsidP="00033A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033AA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• Um mínimo de 5 anos de experiência no desenvolvimento de conteúdos ambientais. </w:t>
                      </w:r>
                    </w:p>
                    <w:p w14:paraId="7CD03A15" w14:textId="77777777" w:rsidR="00033AAB" w:rsidRPr="00033AAB" w:rsidRDefault="00033AAB" w:rsidP="00033A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033AA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• Experiência comprovada no desenvolvimento de estratégias, Planos de ação, análise de necessidades tecnológicas, </w:t>
                      </w:r>
                    </w:p>
                    <w:p w14:paraId="5B51368E" w14:textId="77777777" w:rsidR="00033AAB" w:rsidRPr="00033AAB" w:rsidRDefault="00033AAB" w:rsidP="00033A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033AA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• Experiência de trabalho demonstrada com partes interessadas nos ambientes institucionais da função publica, ou da cooperação internacional. </w:t>
                      </w:r>
                    </w:p>
                    <w:p w14:paraId="55A6DA66" w14:textId="77777777" w:rsidR="00033AAB" w:rsidRPr="00033AAB" w:rsidRDefault="00033AAB" w:rsidP="00033A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033AA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• Experiência comprovada de conduzir trabalhos similares no passado. </w:t>
                      </w:r>
                    </w:p>
                    <w:p w14:paraId="219B787F" w14:textId="3811C240" w:rsidR="008C2D72" w:rsidRPr="004A3AB2" w:rsidRDefault="008C2D72" w:rsidP="00033A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10BF0AA5" w14:textId="77777777" w:rsidR="008C2D72" w:rsidRPr="004A3AB2" w:rsidRDefault="008C2D72" w:rsidP="008C2D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  <w:lang w:val="pt-PT"/>
                        </w:rPr>
                      </w:pPr>
                      <w:r w:rsidRPr="004A3AB2">
                        <w:rPr>
                          <w:rFonts w:cs="Arial"/>
                          <w:b/>
                          <w:sz w:val="24"/>
                          <w:szCs w:val="24"/>
                          <w:lang w:val="pt-PT"/>
                        </w:rPr>
                        <w:t>Língua</w:t>
                      </w:r>
                    </w:p>
                    <w:p w14:paraId="62B21484" w14:textId="77777777" w:rsidR="004A3AB2" w:rsidRPr="004A3AB2" w:rsidRDefault="004A3AB2" w:rsidP="004A3A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4C9F8E6" w14:textId="77777777" w:rsidR="004A3AB2" w:rsidRPr="004A3AB2" w:rsidRDefault="004A3AB2" w:rsidP="004A3AB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jc w:val="both"/>
                        <w:rPr>
                          <w:rFonts w:cs="Times New Roman"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4A3AB2">
                        <w:rPr>
                          <w:rFonts w:cs="Times New Roman"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Excelente conhecimento de Português falado e escrito </w:t>
                      </w:r>
                    </w:p>
                    <w:p w14:paraId="23C8DF5B" w14:textId="7165CA42" w:rsidR="008C1ED9" w:rsidRPr="008C1ED9" w:rsidRDefault="008C1ED9" w:rsidP="008C1ED9">
                      <w:pPr>
                        <w:pStyle w:val="Default"/>
                        <w:numPr>
                          <w:ilvl w:val="0"/>
                          <w:numId w:val="31"/>
                        </w:numPr>
                        <w:ind w:left="180" w:hanging="180"/>
                        <w:jc w:val="both"/>
                        <w:rPr>
                          <w:rFonts w:asciiTheme="minorHAnsi" w:hAnsiTheme="minorHAnsi"/>
                          <w:lang w:val="pt-PT"/>
                        </w:rPr>
                      </w:pPr>
                      <w:r w:rsidRPr="008C1ED9">
                        <w:rPr>
                          <w:rFonts w:asciiTheme="minorHAnsi" w:hAnsiTheme="minorHAnsi"/>
                          <w:lang w:val="pt-PT"/>
                        </w:rPr>
                        <w:t xml:space="preserve">Conhecimento de Língua Inglesa ou francesa será uma vantagem </w:t>
                      </w:r>
                    </w:p>
                    <w:p w14:paraId="75FA12EC" w14:textId="1F2B3998" w:rsidR="008A3677" w:rsidRPr="004A3AB2" w:rsidRDefault="008A3677" w:rsidP="008C2D7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pt-PT"/>
                        </w:rPr>
                      </w:pPr>
                    </w:p>
                    <w:p w14:paraId="19ED45FE" w14:textId="77777777" w:rsidR="008C2D72" w:rsidRPr="004A3AB2" w:rsidRDefault="008C2D72" w:rsidP="008C2D7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pt-PT"/>
                        </w:rPr>
                      </w:pPr>
                    </w:p>
                    <w:p w14:paraId="75083523" w14:textId="26BC1E90" w:rsidR="00372513" w:rsidRPr="004A3AB2" w:rsidRDefault="008A3677" w:rsidP="008C2D72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4A3A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pt-PT"/>
                        </w:rPr>
                        <w:t xml:space="preserve">Mais informação ver o </w:t>
                      </w:r>
                      <w:proofErr w:type="spellStart"/>
                      <w:r w:rsidRPr="004A3A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pt-PT"/>
                        </w:rPr>
                        <w:t>TdR</w:t>
                      </w:r>
                      <w:proofErr w:type="spellEnd"/>
                      <w:r w:rsidR="007E25B2" w:rsidRPr="004A3AB2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223E0" w:rsidRPr="005068C7">
        <w:rPr>
          <w:b/>
          <w:sz w:val="24"/>
          <w:szCs w:val="24"/>
        </w:rPr>
        <w:t xml:space="preserve">3. </w:t>
      </w:r>
      <w:r w:rsidR="00C22E07" w:rsidRPr="005068C7">
        <w:rPr>
          <w:b/>
          <w:sz w:val="24"/>
          <w:szCs w:val="24"/>
        </w:rPr>
        <w:t xml:space="preserve">REQUIREMENTS FOR EXPERIENCE AND </w:t>
      </w:r>
      <w:r w:rsidR="002223E0" w:rsidRPr="005068C7">
        <w:rPr>
          <w:b/>
          <w:sz w:val="24"/>
          <w:szCs w:val="24"/>
        </w:rPr>
        <w:t>QUALIFICATIONS</w:t>
      </w:r>
    </w:p>
    <w:p w14:paraId="37242584" w14:textId="77777777" w:rsidR="00440ECE" w:rsidRPr="005068C7" w:rsidRDefault="00440ECE" w:rsidP="00A24134">
      <w:pPr>
        <w:rPr>
          <w:b/>
          <w:sz w:val="24"/>
          <w:szCs w:val="24"/>
        </w:rPr>
      </w:pPr>
    </w:p>
    <w:p w14:paraId="00C01618" w14:textId="77777777" w:rsidR="00DA646F" w:rsidRPr="005068C7" w:rsidRDefault="00DA646F" w:rsidP="00A24134">
      <w:pPr>
        <w:rPr>
          <w:b/>
          <w:sz w:val="24"/>
          <w:szCs w:val="24"/>
        </w:rPr>
      </w:pPr>
    </w:p>
    <w:p w14:paraId="641C41BA" w14:textId="77777777" w:rsidR="00DA646F" w:rsidRPr="005068C7" w:rsidRDefault="00DA646F" w:rsidP="00A24134">
      <w:pPr>
        <w:rPr>
          <w:b/>
          <w:sz w:val="24"/>
          <w:szCs w:val="24"/>
        </w:rPr>
      </w:pPr>
    </w:p>
    <w:p w14:paraId="2B126074" w14:textId="77777777" w:rsidR="002223E0" w:rsidRPr="005068C7" w:rsidRDefault="002223E0" w:rsidP="00A24134">
      <w:pPr>
        <w:rPr>
          <w:b/>
          <w:sz w:val="24"/>
          <w:szCs w:val="24"/>
        </w:rPr>
      </w:pPr>
    </w:p>
    <w:p w14:paraId="7B0B05F3" w14:textId="77777777" w:rsidR="002223E0" w:rsidRPr="005068C7" w:rsidRDefault="002223E0" w:rsidP="00A24134">
      <w:pPr>
        <w:rPr>
          <w:b/>
          <w:sz w:val="24"/>
          <w:szCs w:val="24"/>
        </w:rPr>
      </w:pPr>
    </w:p>
    <w:p w14:paraId="70F023E0" w14:textId="77777777" w:rsidR="00C373A4" w:rsidRDefault="00C373A4" w:rsidP="00A24134">
      <w:pPr>
        <w:rPr>
          <w:b/>
          <w:sz w:val="24"/>
          <w:szCs w:val="24"/>
        </w:rPr>
      </w:pPr>
    </w:p>
    <w:p w14:paraId="4244838A" w14:textId="4FA2F329" w:rsidR="00B034AB" w:rsidRDefault="00B034AB" w:rsidP="00A24134">
      <w:pPr>
        <w:rPr>
          <w:b/>
          <w:sz w:val="24"/>
          <w:szCs w:val="24"/>
        </w:rPr>
      </w:pPr>
    </w:p>
    <w:p w14:paraId="395754F2" w14:textId="666294B7" w:rsidR="00D91100" w:rsidRDefault="00D91100" w:rsidP="00A24134">
      <w:pPr>
        <w:rPr>
          <w:b/>
          <w:sz w:val="24"/>
          <w:szCs w:val="24"/>
        </w:rPr>
      </w:pPr>
    </w:p>
    <w:p w14:paraId="6EF01149" w14:textId="0AD41170" w:rsidR="00D91100" w:rsidRDefault="00D91100" w:rsidP="00A24134">
      <w:pPr>
        <w:rPr>
          <w:b/>
          <w:sz w:val="24"/>
          <w:szCs w:val="24"/>
        </w:rPr>
      </w:pPr>
    </w:p>
    <w:p w14:paraId="04ADA92B" w14:textId="153F81EF" w:rsidR="00D91100" w:rsidRDefault="00D91100" w:rsidP="00A24134">
      <w:pPr>
        <w:rPr>
          <w:b/>
          <w:sz w:val="24"/>
          <w:szCs w:val="24"/>
        </w:rPr>
      </w:pPr>
    </w:p>
    <w:p w14:paraId="2A3976E4" w14:textId="3C0A41B2" w:rsidR="00372513" w:rsidRDefault="00372513" w:rsidP="00D91100">
      <w:pPr>
        <w:spacing w:after="0" w:line="240" w:lineRule="auto"/>
        <w:rPr>
          <w:b/>
          <w:sz w:val="24"/>
          <w:szCs w:val="24"/>
        </w:rPr>
      </w:pPr>
    </w:p>
    <w:p w14:paraId="70872047" w14:textId="54EDB0D1" w:rsidR="007E252A" w:rsidRDefault="007E252A" w:rsidP="00D91100">
      <w:pPr>
        <w:spacing w:after="0" w:line="240" w:lineRule="auto"/>
        <w:rPr>
          <w:b/>
          <w:sz w:val="24"/>
          <w:szCs w:val="24"/>
        </w:rPr>
      </w:pPr>
    </w:p>
    <w:p w14:paraId="3DA522A9" w14:textId="73BF4FDA" w:rsidR="00F00FAF" w:rsidRDefault="00F00FAF" w:rsidP="00D91100">
      <w:pPr>
        <w:spacing w:after="0" w:line="240" w:lineRule="auto"/>
        <w:rPr>
          <w:b/>
          <w:sz w:val="24"/>
          <w:szCs w:val="24"/>
        </w:rPr>
      </w:pPr>
    </w:p>
    <w:p w14:paraId="0D675748" w14:textId="508C2D03" w:rsidR="008A3677" w:rsidRDefault="008A3677" w:rsidP="00D91100">
      <w:pPr>
        <w:spacing w:after="0" w:line="240" w:lineRule="auto"/>
        <w:rPr>
          <w:b/>
          <w:sz w:val="24"/>
          <w:szCs w:val="24"/>
        </w:rPr>
      </w:pPr>
    </w:p>
    <w:p w14:paraId="2CA7AD59" w14:textId="37B20055" w:rsidR="008A3677" w:rsidRDefault="008A3677" w:rsidP="00D91100">
      <w:pPr>
        <w:spacing w:after="0" w:line="240" w:lineRule="auto"/>
        <w:rPr>
          <w:b/>
          <w:sz w:val="24"/>
          <w:szCs w:val="24"/>
        </w:rPr>
      </w:pPr>
    </w:p>
    <w:p w14:paraId="42C37DEB" w14:textId="60C26D52" w:rsidR="008A3677" w:rsidRDefault="008A3677" w:rsidP="00D91100">
      <w:pPr>
        <w:spacing w:after="0" w:line="240" w:lineRule="auto"/>
        <w:rPr>
          <w:b/>
          <w:sz w:val="24"/>
          <w:szCs w:val="24"/>
        </w:rPr>
      </w:pPr>
    </w:p>
    <w:p w14:paraId="1DE8D189" w14:textId="07BB3A15" w:rsidR="008A3677" w:rsidRDefault="008A3677" w:rsidP="00D91100">
      <w:pPr>
        <w:spacing w:after="0" w:line="240" w:lineRule="auto"/>
        <w:rPr>
          <w:b/>
          <w:sz w:val="24"/>
          <w:szCs w:val="24"/>
        </w:rPr>
      </w:pPr>
    </w:p>
    <w:p w14:paraId="17244837" w14:textId="77777777" w:rsidR="00B35E14" w:rsidRDefault="00B35E14" w:rsidP="00D91100">
      <w:pPr>
        <w:spacing w:after="0" w:line="240" w:lineRule="auto"/>
        <w:rPr>
          <w:b/>
          <w:sz w:val="24"/>
          <w:szCs w:val="24"/>
        </w:rPr>
      </w:pPr>
    </w:p>
    <w:p w14:paraId="386D3AA3" w14:textId="77777777" w:rsidR="00B35E14" w:rsidRDefault="00B35E14" w:rsidP="00D91100">
      <w:pPr>
        <w:spacing w:after="0" w:line="240" w:lineRule="auto"/>
        <w:rPr>
          <w:b/>
          <w:sz w:val="24"/>
          <w:szCs w:val="24"/>
        </w:rPr>
      </w:pPr>
    </w:p>
    <w:p w14:paraId="479D3818" w14:textId="3EC8CCFF" w:rsidR="002223E0" w:rsidRPr="005068C7" w:rsidRDefault="006C491D" w:rsidP="00D91100">
      <w:pPr>
        <w:spacing w:after="0" w:line="240" w:lineRule="auto"/>
        <w:rPr>
          <w:b/>
          <w:sz w:val="24"/>
          <w:szCs w:val="24"/>
        </w:rPr>
      </w:pPr>
      <w:r w:rsidRPr="005068C7">
        <w:rPr>
          <w:b/>
          <w:sz w:val="24"/>
          <w:szCs w:val="24"/>
        </w:rPr>
        <w:t xml:space="preserve">4. DOCUMENTS TO BE </w:t>
      </w:r>
      <w:r w:rsidR="004D3F24" w:rsidRPr="005068C7">
        <w:rPr>
          <w:b/>
          <w:sz w:val="24"/>
          <w:szCs w:val="24"/>
        </w:rPr>
        <w:t xml:space="preserve">INCLUDED </w:t>
      </w:r>
      <w:r w:rsidRPr="005068C7">
        <w:rPr>
          <w:b/>
          <w:sz w:val="24"/>
          <w:szCs w:val="24"/>
        </w:rPr>
        <w:t>WHEN SUBMITTING THE PROPOSALS.</w:t>
      </w:r>
    </w:p>
    <w:p w14:paraId="46687FB7" w14:textId="668CC7B9" w:rsidR="006C491D" w:rsidRPr="005068C7" w:rsidRDefault="000927FC" w:rsidP="00A241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15CD69" wp14:editId="152754DE">
                <wp:simplePos x="0" y="0"/>
                <wp:positionH relativeFrom="column">
                  <wp:posOffset>-167640</wp:posOffset>
                </wp:positionH>
                <wp:positionV relativeFrom="paragraph">
                  <wp:posOffset>88900</wp:posOffset>
                </wp:positionV>
                <wp:extent cx="6385560" cy="3558540"/>
                <wp:effectExtent l="0" t="0" r="15240" b="228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355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1EE9" w14:textId="0CC75AF9" w:rsidR="00F21ECA" w:rsidRPr="004A3AB2" w:rsidRDefault="00F21ECA" w:rsidP="004A3AB2">
                            <w:pPr>
                              <w:pStyle w:val="Default"/>
                              <w:jc w:val="both"/>
                              <w:rPr>
                                <w:rFonts w:asciiTheme="minorHAnsi" w:eastAsiaTheme="minorHAnsi" w:hAnsiTheme="minorHAnsi"/>
                                <w:i/>
                                <w:iCs/>
                                <w:sz w:val="22"/>
                                <w:szCs w:val="22"/>
                                <w:lang w:val="pt-PT"/>
                              </w:rPr>
                            </w:pP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All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applications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should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be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submitted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to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the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email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pt-PT"/>
                              </w:rPr>
                              <w:t>address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="008A797A">
                              <w:fldChar w:fldCharType="begin"/>
                            </w:r>
                            <w:r w:rsidR="008A797A" w:rsidRPr="008A797A">
                              <w:rPr>
                                <w:lang w:val="pt-PT"/>
                              </w:rPr>
                              <w:instrText xml:space="preserve"> HYPERLINK "mailto:procurement.cv@cv.jo.un.org" </w:instrText>
                            </w:r>
                            <w:r w:rsidR="008A797A">
                              <w:fldChar w:fldCharType="separate"/>
                            </w:r>
                            <w:r w:rsidRPr="001F0E58">
                              <w:rPr>
                                <w:rStyle w:val="Hyperlink"/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procurement.cv@cv.jo.un.org</w:t>
                            </w:r>
                            <w:r w:rsidR="008A797A">
                              <w:rPr>
                                <w:rStyle w:val="Hyperlink"/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fldChar w:fldCharType="end"/>
                            </w:r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indicating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the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following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reference</w:t>
                            </w:r>
                            <w:proofErr w:type="spellEnd"/>
                            <w:r w:rsidRPr="001F0E5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:</w:t>
                            </w:r>
                            <w:r w:rsidRPr="001F0E58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="004A3AB2" w:rsidRPr="004A3AB2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pt-PT"/>
                              </w:rPr>
                              <w:t>“</w:t>
                            </w:r>
                            <w:r w:rsidR="004A3AB2" w:rsidRPr="00B70865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pt-PT"/>
                              </w:rPr>
                              <w:t>Consultoria Nacional para Levantamento das ações prioritárias, das opções tecnológicas e dos seus custos no âmbito do NDC</w:t>
                            </w:r>
                            <w:r w:rsidR="004A3AB2" w:rsidRPr="004A3AB2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="004A3AB2" w:rsidRPr="004A3AB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pt-PT"/>
                              </w:rPr>
                              <w:t>(</w:t>
                            </w:r>
                            <w:r w:rsidR="004A3AB2" w:rsidRPr="004A3AB2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pt-PT"/>
                              </w:rPr>
                              <w:t>Contribuições Determinadas Nacionalmente)”</w:t>
                            </w:r>
                            <w:r w:rsidR="004A3AB2">
                              <w:rPr>
                                <w:rFonts w:asciiTheme="minorHAnsi" w:eastAsiaTheme="minorHAnsi" w:hAnsiTheme="minorHAnsi"/>
                                <w:i/>
                                <w:iCs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8A797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by</w:t>
                            </w:r>
                            <w:proofErr w:type="spellEnd"/>
                            <w:r w:rsidRPr="008A797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 xml:space="preserve">  </w:t>
                            </w:r>
                            <w:r w:rsidR="00E23BF2" w:rsidRPr="008A79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>13</w:t>
                            </w:r>
                            <w:r w:rsidR="00F365D3" w:rsidRPr="008A79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="00E003F3" w:rsidRPr="008A79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 xml:space="preserve">de </w:t>
                            </w:r>
                            <w:r w:rsidR="001F0E58" w:rsidRPr="008A79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>Julho</w:t>
                            </w:r>
                            <w:r w:rsidR="00E003F3" w:rsidRPr="008A797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8A797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>de 2020</w:t>
                            </w:r>
                            <w:r w:rsidR="00E003F3" w:rsidRPr="008A797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 xml:space="preserve"> 16H</w:t>
                            </w:r>
                            <w:r w:rsidR="00F365D3" w:rsidRPr="008A797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>3</w:t>
                            </w:r>
                            <w:r w:rsidR="00E003F3" w:rsidRPr="008A797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>0</w:t>
                            </w:r>
                            <w:r w:rsidRPr="008A797A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8A797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  <w:t>(hora de Cabo Verde).</w:t>
                            </w:r>
                          </w:p>
                          <w:p w14:paraId="04D0C857" w14:textId="58A261C8" w:rsidR="000927FC" w:rsidRPr="001F0E58" w:rsidRDefault="000927FC" w:rsidP="00F21EC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  <w:p w14:paraId="78F3A17E" w14:textId="77777777" w:rsidR="003C1411" w:rsidRPr="00C57D45" w:rsidRDefault="003C1411" w:rsidP="003C1411">
                            <w:pPr>
                              <w:pStyle w:val="ListParagraph"/>
                              <w:tabs>
                                <w:tab w:val="left" w:pos="0"/>
                              </w:tabs>
                              <w:ind w:left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57D45">
                              <w:rPr>
                                <w:rFonts w:cstheme="minorHAnsi"/>
                              </w:rPr>
                              <w:t xml:space="preserve">As </w:t>
                            </w:r>
                            <w:proofErr w:type="spellStart"/>
                            <w:r w:rsidRPr="00C57D45">
                              <w:rPr>
                                <w:rFonts w:cstheme="minorHAnsi"/>
                              </w:rPr>
                              <w:t>propostas</w:t>
                            </w:r>
                            <w:proofErr w:type="spellEnd"/>
                            <w:r w:rsidRPr="00C57D4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C57D45">
                              <w:rPr>
                                <w:rFonts w:cstheme="minorHAnsi"/>
                              </w:rPr>
                              <w:t>deverão</w:t>
                            </w:r>
                            <w:proofErr w:type="spellEnd"/>
                            <w:r w:rsidRPr="00C57D4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C57D45">
                              <w:rPr>
                                <w:rFonts w:cstheme="minorHAnsi"/>
                              </w:rPr>
                              <w:t>conter</w:t>
                            </w:r>
                            <w:proofErr w:type="spellEnd"/>
                            <w:r w:rsidRPr="00C57D45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3587517D" w14:textId="77777777" w:rsidR="003C1411" w:rsidRPr="00C57D45" w:rsidRDefault="003C1411" w:rsidP="003C14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C57D45">
                              <w:rPr>
                                <w:rFonts w:cstheme="minorHAnsi"/>
                                <w:b/>
                                <w:bCs/>
                                <w:lang w:val="pt-PT"/>
                              </w:rPr>
                              <w:t>Carta de manifestação de interesse e disponibilidade imediata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, de acordo com o </w:t>
                            </w:r>
                            <w:proofErr w:type="spellStart"/>
                            <w:r w:rsidRPr="00FE3B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>template</w:t>
                            </w:r>
                            <w:proofErr w:type="spellEnd"/>
                            <w:r w:rsidRPr="00FE3B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 xml:space="preserve"> em anexo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>;</w:t>
                            </w:r>
                          </w:p>
                          <w:p w14:paraId="234E05D9" w14:textId="77777777" w:rsidR="003C1411" w:rsidRPr="00C57D45" w:rsidRDefault="003C1411" w:rsidP="003C14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C57D45">
                              <w:rPr>
                                <w:rFonts w:cstheme="minorHAnsi"/>
                                <w:b/>
                                <w:bCs/>
                                <w:lang w:val="pt-PT"/>
                              </w:rPr>
                              <w:t>Curriculum Vitae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 e </w:t>
                            </w:r>
                            <w:r w:rsidRPr="00C57D45">
                              <w:rPr>
                                <w:rFonts w:cstheme="minorHAnsi"/>
                                <w:b/>
                                <w:bCs/>
                                <w:lang w:val="pt-PT"/>
                              </w:rPr>
                              <w:t>formulário P11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 (</w:t>
                            </w:r>
                            <w:proofErr w:type="spellStart"/>
                            <w:r w:rsidRPr="00FE3B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>template</w:t>
                            </w:r>
                            <w:proofErr w:type="spellEnd"/>
                            <w:r w:rsidRPr="00FE3BA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 xml:space="preserve"> em anexo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), indicando a experiência profissional prévia em funções similares, </w:t>
                            </w:r>
                            <w:bookmarkStart w:id="0" w:name="_GoBack"/>
                            <w:bookmarkEnd w:id="0"/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>qualificações académicas, contactos pessoais e três referências profissionais;</w:t>
                            </w:r>
                          </w:p>
                          <w:p w14:paraId="03431CB8" w14:textId="77777777" w:rsidR="003C1411" w:rsidRPr="00C57D45" w:rsidRDefault="003C1411" w:rsidP="003C141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C57D45">
                              <w:rPr>
                                <w:rFonts w:cstheme="minorHAnsi"/>
                                <w:b/>
                                <w:bCs/>
                                <w:lang w:val="pt-PT"/>
                              </w:rPr>
                              <w:t>Breve descrição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 do motivo pelo qual o indivíduo se considera o mais adequado para a tarefa</w:t>
                            </w:r>
                          </w:p>
                          <w:p w14:paraId="40B16BE0" w14:textId="46A50D8B" w:rsidR="003C1411" w:rsidRPr="00C57D45" w:rsidRDefault="003C1411" w:rsidP="00C57D4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C57D45">
                              <w:rPr>
                                <w:rFonts w:cstheme="minorHAnsi"/>
                                <w:b/>
                                <w:bCs/>
                                <w:lang w:val="pt-PT"/>
                              </w:rPr>
                              <w:t>Proposta técnica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 e </w:t>
                            </w:r>
                            <w:r w:rsidRPr="00C57D45">
                              <w:rPr>
                                <w:rFonts w:cstheme="minorHAnsi"/>
                                <w:b/>
                                <w:bCs/>
                                <w:lang w:val="pt-PT"/>
                              </w:rPr>
                              <w:t>financeira</w:t>
                            </w:r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, de acordo com as indicações contidas neste </w:t>
                            </w:r>
                            <w:proofErr w:type="spellStart"/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>TdR</w:t>
                            </w:r>
                            <w:proofErr w:type="spellEnd"/>
                            <w:r w:rsidRPr="00C57D45">
                              <w:rPr>
                                <w:rFonts w:cstheme="minorHAnsi"/>
                                <w:lang w:val="pt-PT"/>
                              </w:rPr>
                              <w:t xml:space="preserve">. </w:t>
                            </w:r>
                          </w:p>
                          <w:p w14:paraId="45055CEC" w14:textId="2598B479" w:rsidR="001A0674" w:rsidRDefault="001A0674" w:rsidP="00C57D4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5F910506" w14:textId="709F4CCF" w:rsidR="001A0674" w:rsidRPr="00D75E8A" w:rsidRDefault="001A0674" w:rsidP="00C57D4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 w:rsidRPr="00D75E8A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  <w:t>Propostas não identificadas corretamente</w:t>
                            </w:r>
                            <w:r w:rsidR="00C57D45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  <w:t>, enviadas fora do prazo</w:t>
                            </w:r>
                            <w:r w:rsidRPr="00D75E8A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  <w:t xml:space="preserve"> e os dossiers incompletos serão excluídos. </w:t>
                            </w:r>
                          </w:p>
                          <w:p w14:paraId="597A9151" w14:textId="77777777" w:rsidR="001A0674" w:rsidRDefault="001A0674" w:rsidP="00C57D4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</w:p>
                          <w:p w14:paraId="4E25BDF8" w14:textId="77777777" w:rsidR="001A0674" w:rsidRDefault="001A0674" w:rsidP="00C57D4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 w:rsidRPr="00D75E8A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  <w:t>Serão contactadas apenas as propostas pré-selecionadas (short-</w:t>
                            </w:r>
                            <w:proofErr w:type="spellStart"/>
                            <w:r w:rsidRPr="00D75E8A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  <w:t>listed</w:t>
                            </w:r>
                            <w:proofErr w:type="spellEnd"/>
                            <w:r w:rsidRPr="00D75E8A">
                              <w:rPr>
                                <w:rFonts w:cstheme="minorHAnsi"/>
                                <w:b/>
                                <w:bCs/>
                                <w:u w:val="single"/>
                                <w:lang w:val="pt-PT"/>
                              </w:rPr>
                              <w:t>)</w:t>
                            </w:r>
                          </w:p>
                          <w:p w14:paraId="18F5C25D" w14:textId="77777777" w:rsidR="001A0674" w:rsidRDefault="001A0674" w:rsidP="00C57D4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272E3983" w14:textId="77777777" w:rsidR="001A0674" w:rsidRPr="00167A65" w:rsidRDefault="001A0674" w:rsidP="00C57D45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lang w:val="pt-PT"/>
                              </w:rPr>
                            </w:pPr>
                            <w:r w:rsidRPr="00097524">
                              <w:rPr>
                                <w:rFonts w:cstheme="minorHAnsi"/>
                                <w:lang w:val="pt-PT"/>
                              </w:rPr>
                              <w:t xml:space="preserve">Para informações adicionais ou clarificações, por favor enviem um e-mail para </w:t>
                            </w:r>
                            <w:r w:rsidR="008A797A">
                              <w:fldChar w:fldCharType="begin"/>
                            </w:r>
                            <w:r w:rsidR="008A797A" w:rsidRPr="008A797A">
                              <w:rPr>
                                <w:lang w:val="pt-PT"/>
                              </w:rPr>
                              <w:instrText xml:space="preserve"> HYPERLINK "mailto:humanresources.cv@cv.jo.un.org" </w:instrText>
                            </w:r>
                            <w:r w:rsidR="008A797A">
                              <w:fldChar w:fldCharType="separate"/>
                            </w:r>
                            <w:r w:rsidRPr="00D768A7">
                              <w:rPr>
                                <w:rStyle w:val="Hyperlink"/>
                                <w:rFonts w:cstheme="minorHAnsi"/>
                                <w:lang w:val="pt-PT"/>
                              </w:rPr>
                              <w:t>humanresources.cv@cv.jo.un.org</w:t>
                            </w:r>
                            <w:r w:rsidR="008A797A">
                              <w:rPr>
                                <w:rStyle w:val="Hyperlink"/>
                                <w:rFonts w:cstheme="minorHAnsi"/>
                                <w:lang w:val="pt-PT"/>
                              </w:rPr>
                              <w:fldChar w:fldCharType="end"/>
                            </w:r>
                          </w:p>
                          <w:p w14:paraId="6E504C16" w14:textId="1983E8CC" w:rsidR="001A0674" w:rsidRDefault="001A0674" w:rsidP="001A067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748696E0" w14:textId="77777777" w:rsidR="001A0674" w:rsidRPr="001A0674" w:rsidRDefault="001A0674" w:rsidP="001A067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688E2DFD" w14:textId="77777777" w:rsidR="000927FC" w:rsidRPr="003C1411" w:rsidRDefault="000927FC" w:rsidP="00F21EC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5CD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-13.2pt;margin-top:7pt;width:502.8pt;height:280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">
                <v:textbox>
                  <w:txbxContent>
                    <w:p w14:paraId="38DB1EE9" w14:textId="0CC75AF9" w:rsidR="00F21ECA" w:rsidRPr="004A3AB2" w:rsidRDefault="00F21ECA" w:rsidP="004A3AB2">
                      <w:pPr>
                        <w:pStyle w:val="Default"/>
                        <w:jc w:val="both"/>
                        <w:rPr>
                          <w:rFonts w:asciiTheme="minorHAnsi" w:eastAsiaTheme="minorHAnsi" w:hAnsiTheme="minorHAnsi"/>
                          <w:i/>
                          <w:iCs/>
                          <w:sz w:val="22"/>
                          <w:szCs w:val="22"/>
                          <w:lang w:val="pt-PT"/>
                        </w:rPr>
                      </w:pP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All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applications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should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be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submitted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 xml:space="preserve"> to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the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 xml:space="preserve"> email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pt-PT"/>
                        </w:rPr>
                        <w:t>address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="008A797A">
                        <w:fldChar w:fldCharType="begin"/>
                      </w:r>
                      <w:r w:rsidR="008A797A" w:rsidRPr="008A797A">
                        <w:rPr>
                          <w:lang w:val="pt-PT"/>
                        </w:rPr>
                        <w:instrText xml:space="preserve"> HYPERLINK "mailto:procurement.cv@cv.jo.un.org" </w:instrText>
                      </w:r>
                      <w:r w:rsidR="008A797A">
                        <w:fldChar w:fldCharType="separate"/>
                      </w:r>
                      <w:r w:rsidRPr="001F0E58">
                        <w:rPr>
                          <w:rStyle w:val="Hyperlink"/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procurement.cv@cv.jo.un.org</w:t>
                      </w:r>
                      <w:r w:rsidR="008A797A">
                        <w:rPr>
                          <w:rStyle w:val="Hyperlink"/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fldChar w:fldCharType="end"/>
                      </w:r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indicating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the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following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reference</w:t>
                      </w:r>
                      <w:proofErr w:type="spellEnd"/>
                      <w:r w:rsidRPr="001F0E58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:</w:t>
                      </w:r>
                      <w:r w:rsidRPr="001F0E58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="004A3AB2" w:rsidRPr="004A3AB2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pt-PT"/>
                        </w:rPr>
                        <w:t>“</w:t>
                      </w:r>
                      <w:r w:rsidR="004A3AB2" w:rsidRPr="00B70865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pt-PT"/>
                        </w:rPr>
                        <w:t>Consultoria Nacional para Levantamento das ações prioritárias, das opções tecnológicas e dos seus custos no âmbito do NDC</w:t>
                      </w:r>
                      <w:r w:rsidR="004A3AB2" w:rsidRPr="004A3AB2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="004A3AB2" w:rsidRPr="004A3AB2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pt-PT"/>
                        </w:rPr>
                        <w:t>(</w:t>
                      </w:r>
                      <w:r w:rsidR="004A3AB2" w:rsidRPr="004A3AB2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pt-PT"/>
                        </w:rPr>
                        <w:t>Contribuições Determinadas Nacionalmente)”</w:t>
                      </w:r>
                      <w:r w:rsidR="004A3AB2">
                        <w:rPr>
                          <w:rFonts w:asciiTheme="minorHAnsi" w:eastAsiaTheme="minorHAnsi" w:hAnsiTheme="minorHAnsi"/>
                          <w:i/>
                          <w:iCs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8A797A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by</w:t>
                      </w:r>
                      <w:proofErr w:type="spellEnd"/>
                      <w:r w:rsidRPr="008A797A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 xml:space="preserve">  </w:t>
                      </w:r>
                      <w:r w:rsidR="00E23BF2" w:rsidRPr="008A797A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pt-PT"/>
                        </w:rPr>
                        <w:t>13</w:t>
                      </w:r>
                      <w:r w:rsidR="00F365D3" w:rsidRPr="008A797A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pt-PT"/>
                        </w:rPr>
                        <w:t xml:space="preserve"> </w:t>
                      </w:r>
                      <w:r w:rsidR="00E003F3" w:rsidRPr="008A797A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pt-PT"/>
                        </w:rPr>
                        <w:t xml:space="preserve">de </w:t>
                      </w:r>
                      <w:r w:rsidR="001F0E58" w:rsidRPr="008A797A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pt-PT"/>
                        </w:rPr>
                        <w:t>Julho</w:t>
                      </w:r>
                      <w:r w:rsidR="00E003F3" w:rsidRPr="008A797A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pt-PT"/>
                        </w:rPr>
                        <w:t xml:space="preserve"> </w:t>
                      </w:r>
                      <w:r w:rsidRPr="008A797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pt-PT"/>
                        </w:rPr>
                        <w:t>de 2020</w:t>
                      </w:r>
                      <w:r w:rsidR="00E003F3" w:rsidRPr="008A797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pt-PT"/>
                        </w:rPr>
                        <w:t xml:space="preserve"> 16H</w:t>
                      </w:r>
                      <w:r w:rsidR="00F365D3" w:rsidRPr="008A797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pt-PT"/>
                        </w:rPr>
                        <w:t>3</w:t>
                      </w:r>
                      <w:r w:rsidR="00E003F3" w:rsidRPr="008A797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pt-PT"/>
                        </w:rPr>
                        <w:t>0</w:t>
                      </w:r>
                      <w:r w:rsidRPr="008A797A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u w:val="single"/>
                          <w:lang w:val="pt-PT"/>
                        </w:rPr>
                        <w:t xml:space="preserve"> </w:t>
                      </w:r>
                      <w:r w:rsidRPr="008A797A"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  <w:t>(hora de Cabo Verde).</w:t>
                      </w:r>
                    </w:p>
                    <w:p w14:paraId="04D0C857" w14:textId="58A261C8" w:rsidR="000927FC" w:rsidRPr="001F0E58" w:rsidRDefault="000927FC" w:rsidP="00F21EC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val="pt-PT"/>
                        </w:rPr>
                      </w:pPr>
                    </w:p>
                    <w:p w14:paraId="78F3A17E" w14:textId="77777777" w:rsidR="003C1411" w:rsidRPr="00C57D45" w:rsidRDefault="003C1411" w:rsidP="003C1411">
                      <w:pPr>
                        <w:pStyle w:val="ListParagraph"/>
                        <w:tabs>
                          <w:tab w:val="left" w:pos="0"/>
                        </w:tabs>
                        <w:ind w:left="0"/>
                        <w:jc w:val="both"/>
                        <w:rPr>
                          <w:rFonts w:cstheme="minorHAnsi"/>
                        </w:rPr>
                      </w:pPr>
                      <w:r w:rsidRPr="00C57D45">
                        <w:rPr>
                          <w:rFonts w:cstheme="minorHAnsi"/>
                        </w:rPr>
                        <w:t xml:space="preserve">As </w:t>
                      </w:r>
                      <w:proofErr w:type="spellStart"/>
                      <w:r w:rsidRPr="00C57D45">
                        <w:rPr>
                          <w:rFonts w:cstheme="minorHAnsi"/>
                        </w:rPr>
                        <w:t>propostas</w:t>
                      </w:r>
                      <w:proofErr w:type="spellEnd"/>
                      <w:r w:rsidRPr="00C57D4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C57D45">
                        <w:rPr>
                          <w:rFonts w:cstheme="minorHAnsi"/>
                        </w:rPr>
                        <w:t>deverão</w:t>
                      </w:r>
                      <w:proofErr w:type="spellEnd"/>
                      <w:r w:rsidRPr="00C57D4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C57D45">
                        <w:rPr>
                          <w:rFonts w:cstheme="minorHAnsi"/>
                        </w:rPr>
                        <w:t>conter</w:t>
                      </w:r>
                      <w:proofErr w:type="spellEnd"/>
                      <w:r w:rsidRPr="00C57D45">
                        <w:rPr>
                          <w:rFonts w:cstheme="minorHAnsi"/>
                        </w:rPr>
                        <w:t>:</w:t>
                      </w:r>
                    </w:p>
                    <w:p w14:paraId="3587517D" w14:textId="77777777" w:rsidR="003C1411" w:rsidRPr="00C57D45" w:rsidRDefault="003C1411" w:rsidP="003C141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C57D45">
                        <w:rPr>
                          <w:rFonts w:cstheme="minorHAnsi"/>
                          <w:b/>
                          <w:bCs/>
                          <w:lang w:val="pt-PT"/>
                        </w:rPr>
                        <w:t>Carta de manifestação de interesse e disponibilidade imediata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, de acordo com o </w:t>
                      </w:r>
                      <w:proofErr w:type="spellStart"/>
                      <w:r w:rsidRPr="00FE3BA0">
                        <w:rPr>
                          <w:rFonts w:cstheme="minorHAnsi"/>
                          <w:b/>
                          <w:bCs/>
                          <w:i/>
                          <w:iCs/>
                          <w:lang w:val="pt-PT"/>
                        </w:rPr>
                        <w:t>template</w:t>
                      </w:r>
                      <w:proofErr w:type="spellEnd"/>
                      <w:r w:rsidRPr="00FE3BA0">
                        <w:rPr>
                          <w:rFonts w:cstheme="minorHAnsi"/>
                          <w:b/>
                          <w:bCs/>
                          <w:i/>
                          <w:iCs/>
                          <w:lang w:val="pt-PT"/>
                        </w:rPr>
                        <w:t xml:space="preserve"> em anexo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>;</w:t>
                      </w:r>
                    </w:p>
                    <w:p w14:paraId="234E05D9" w14:textId="77777777" w:rsidR="003C1411" w:rsidRPr="00C57D45" w:rsidRDefault="003C1411" w:rsidP="003C141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C57D45">
                        <w:rPr>
                          <w:rFonts w:cstheme="minorHAnsi"/>
                          <w:b/>
                          <w:bCs/>
                          <w:lang w:val="pt-PT"/>
                        </w:rPr>
                        <w:t>Curriculum Vitae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 e </w:t>
                      </w:r>
                      <w:r w:rsidRPr="00C57D45">
                        <w:rPr>
                          <w:rFonts w:cstheme="minorHAnsi"/>
                          <w:b/>
                          <w:bCs/>
                          <w:lang w:val="pt-PT"/>
                        </w:rPr>
                        <w:t>formulário P11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 (</w:t>
                      </w:r>
                      <w:proofErr w:type="spellStart"/>
                      <w:r w:rsidRPr="00FE3BA0">
                        <w:rPr>
                          <w:rFonts w:cstheme="minorHAnsi"/>
                          <w:b/>
                          <w:bCs/>
                          <w:i/>
                          <w:iCs/>
                          <w:lang w:val="pt-PT"/>
                        </w:rPr>
                        <w:t>template</w:t>
                      </w:r>
                      <w:proofErr w:type="spellEnd"/>
                      <w:r w:rsidRPr="00FE3BA0">
                        <w:rPr>
                          <w:rFonts w:cstheme="minorHAnsi"/>
                          <w:b/>
                          <w:bCs/>
                          <w:i/>
                          <w:iCs/>
                          <w:lang w:val="pt-PT"/>
                        </w:rPr>
                        <w:t xml:space="preserve"> em anexo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), indicando a experiência profissional prévia em funções similares, </w:t>
                      </w:r>
                      <w:bookmarkStart w:id="1" w:name="_GoBack"/>
                      <w:bookmarkEnd w:id="1"/>
                      <w:r w:rsidRPr="00C57D45">
                        <w:rPr>
                          <w:rFonts w:cstheme="minorHAnsi"/>
                          <w:lang w:val="pt-PT"/>
                        </w:rPr>
                        <w:t>qualificações académicas, contactos pessoais e três referências profissionais;</w:t>
                      </w:r>
                    </w:p>
                    <w:p w14:paraId="03431CB8" w14:textId="77777777" w:rsidR="003C1411" w:rsidRPr="00C57D45" w:rsidRDefault="003C1411" w:rsidP="003C141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C57D45">
                        <w:rPr>
                          <w:rFonts w:cstheme="minorHAnsi"/>
                          <w:b/>
                          <w:bCs/>
                          <w:lang w:val="pt-PT"/>
                        </w:rPr>
                        <w:t>Breve descrição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 do motivo pelo qual o indivíduo se considera o mais adequado para a tarefa</w:t>
                      </w:r>
                    </w:p>
                    <w:p w14:paraId="40B16BE0" w14:textId="46A50D8B" w:rsidR="003C1411" w:rsidRPr="00C57D45" w:rsidRDefault="003C1411" w:rsidP="00C57D4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C57D45">
                        <w:rPr>
                          <w:rFonts w:cstheme="minorHAnsi"/>
                          <w:b/>
                          <w:bCs/>
                          <w:lang w:val="pt-PT"/>
                        </w:rPr>
                        <w:t>Proposta técnica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 e </w:t>
                      </w:r>
                      <w:r w:rsidRPr="00C57D45">
                        <w:rPr>
                          <w:rFonts w:cstheme="minorHAnsi"/>
                          <w:b/>
                          <w:bCs/>
                          <w:lang w:val="pt-PT"/>
                        </w:rPr>
                        <w:t>financeira</w:t>
                      </w:r>
                      <w:r w:rsidRPr="00C57D45">
                        <w:rPr>
                          <w:rFonts w:cstheme="minorHAnsi"/>
                          <w:lang w:val="pt-PT"/>
                        </w:rPr>
                        <w:t xml:space="preserve">, de acordo com as indicações contidas neste </w:t>
                      </w:r>
                      <w:proofErr w:type="spellStart"/>
                      <w:r w:rsidRPr="00C57D45">
                        <w:rPr>
                          <w:rFonts w:cstheme="minorHAnsi"/>
                          <w:lang w:val="pt-PT"/>
                        </w:rPr>
                        <w:t>TdR</w:t>
                      </w:r>
                      <w:proofErr w:type="spellEnd"/>
                      <w:r w:rsidRPr="00C57D45">
                        <w:rPr>
                          <w:rFonts w:cstheme="minorHAnsi"/>
                          <w:lang w:val="pt-PT"/>
                        </w:rPr>
                        <w:t xml:space="preserve">. </w:t>
                      </w:r>
                    </w:p>
                    <w:p w14:paraId="45055CEC" w14:textId="2598B479" w:rsidR="001A0674" w:rsidRDefault="001A0674" w:rsidP="00C57D4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pt-PT"/>
                        </w:rPr>
                      </w:pPr>
                    </w:p>
                    <w:p w14:paraId="5F910506" w14:textId="709F4CCF" w:rsidR="001A0674" w:rsidRPr="00D75E8A" w:rsidRDefault="001A0674" w:rsidP="00C57D4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</w:pPr>
                      <w:r w:rsidRPr="00D75E8A"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  <w:t>Propostas não identificadas corretamente</w:t>
                      </w:r>
                      <w:r w:rsidR="00C57D45"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  <w:t>, enviadas fora do prazo</w:t>
                      </w:r>
                      <w:r w:rsidRPr="00D75E8A"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  <w:t xml:space="preserve"> e os dossiers incompletos serão excluídos. </w:t>
                      </w:r>
                    </w:p>
                    <w:p w14:paraId="597A9151" w14:textId="77777777" w:rsidR="001A0674" w:rsidRDefault="001A0674" w:rsidP="00C57D4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</w:pPr>
                    </w:p>
                    <w:p w14:paraId="4E25BDF8" w14:textId="77777777" w:rsidR="001A0674" w:rsidRDefault="001A0674" w:rsidP="00C57D4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</w:pPr>
                      <w:r w:rsidRPr="00D75E8A"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  <w:t>Serão contactadas apenas as propostas pré-selecionadas (short-</w:t>
                      </w:r>
                      <w:proofErr w:type="spellStart"/>
                      <w:r w:rsidRPr="00D75E8A"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  <w:t>listed</w:t>
                      </w:r>
                      <w:proofErr w:type="spellEnd"/>
                      <w:r w:rsidRPr="00D75E8A">
                        <w:rPr>
                          <w:rFonts w:cstheme="minorHAnsi"/>
                          <w:b/>
                          <w:bCs/>
                          <w:u w:val="single"/>
                          <w:lang w:val="pt-PT"/>
                        </w:rPr>
                        <w:t>)</w:t>
                      </w:r>
                    </w:p>
                    <w:p w14:paraId="18F5C25D" w14:textId="77777777" w:rsidR="001A0674" w:rsidRDefault="001A0674" w:rsidP="00C57D4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14:paraId="272E3983" w14:textId="77777777" w:rsidR="001A0674" w:rsidRPr="00167A65" w:rsidRDefault="001A0674" w:rsidP="00C57D45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lang w:val="pt-PT"/>
                        </w:rPr>
                      </w:pPr>
                      <w:r w:rsidRPr="00097524">
                        <w:rPr>
                          <w:rFonts w:cstheme="minorHAnsi"/>
                          <w:lang w:val="pt-PT"/>
                        </w:rPr>
                        <w:t xml:space="preserve">Para informações adicionais ou clarificações, por favor enviem um e-mail para </w:t>
                      </w:r>
                      <w:r w:rsidR="008A797A">
                        <w:fldChar w:fldCharType="begin"/>
                      </w:r>
                      <w:r w:rsidR="008A797A" w:rsidRPr="008A797A">
                        <w:rPr>
                          <w:lang w:val="pt-PT"/>
                        </w:rPr>
                        <w:instrText xml:space="preserve"> HYPERLINK "mailto:humanresources.cv@cv.jo.un.org" </w:instrText>
                      </w:r>
                      <w:r w:rsidR="008A797A">
                        <w:fldChar w:fldCharType="separate"/>
                      </w:r>
                      <w:r w:rsidRPr="00D768A7">
                        <w:rPr>
                          <w:rStyle w:val="Hyperlink"/>
                          <w:rFonts w:cstheme="minorHAnsi"/>
                          <w:lang w:val="pt-PT"/>
                        </w:rPr>
                        <w:t>humanresources.cv@cv.jo.un.org</w:t>
                      </w:r>
                      <w:r w:rsidR="008A797A">
                        <w:rPr>
                          <w:rStyle w:val="Hyperlink"/>
                          <w:rFonts w:cstheme="minorHAnsi"/>
                          <w:lang w:val="pt-PT"/>
                        </w:rPr>
                        <w:fldChar w:fldCharType="end"/>
                      </w:r>
                    </w:p>
                    <w:p w14:paraId="6E504C16" w14:textId="1983E8CC" w:rsidR="001A0674" w:rsidRDefault="001A0674" w:rsidP="001A0674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pt-PT"/>
                        </w:rPr>
                      </w:pPr>
                    </w:p>
                    <w:p w14:paraId="748696E0" w14:textId="77777777" w:rsidR="001A0674" w:rsidRPr="001A0674" w:rsidRDefault="001A0674" w:rsidP="001A0674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pt-PT"/>
                        </w:rPr>
                      </w:pPr>
                    </w:p>
                    <w:p w14:paraId="688E2DFD" w14:textId="77777777" w:rsidR="000927FC" w:rsidRPr="003C1411" w:rsidRDefault="000927FC" w:rsidP="00F21EC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7A8E" w14:textId="5CDC0540" w:rsidR="002223E0" w:rsidRPr="005068C7" w:rsidRDefault="002223E0" w:rsidP="00A24134">
      <w:pPr>
        <w:rPr>
          <w:b/>
          <w:sz w:val="24"/>
          <w:szCs w:val="24"/>
        </w:rPr>
      </w:pPr>
    </w:p>
    <w:p w14:paraId="248262B8" w14:textId="43D0B76F" w:rsidR="002223E0" w:rsidRPr="005068C7" w:rsidRDefault="002223E0" w:rsidP="00A24134">
      <w:pPr>
        <w:rPr>
          <w:b/>
          <w:sz w:val="24"/>
          <w:szCs w:val="24"/>
        </w:rPr>
      </w:pPr>
    </w:p>
    <w:p w14:paraId="3911EB1C" w14:textId="32905800" w:rsidR="002223E0" w:rsidRPr="005068C7" w:rsidRDefault="002223E0" w:rsidP="00A24134">
      <w:pPr>
        <w:rPr>
          <w:b/>
          <w:sz w:val="24"/>
          <w:szCs w:val="24"/>
        </w:rPr>
      </w:pPr>
    </w:p>
    <w:p w14:paraId="7F7568D6" w14:textId="77777777" w:rsidR="003754C3" w:rsidRPr="005068C7" w:rsidRDefault="003754C3" w:rsidP="00A24134">
      <w:pPr>
        <w:rPr>
          <w:b/>
          <w:sz w:val="24"/>
          <w:szCs w:val="24"/>
        </w:rPr>
      </w:pPr>
    </w:p>
    <w:p w14:paraId="5643C783" w14:textId="77777777" w:rsidR="003754C3" w:rsidRPr="005068C7" w:rsidRDefault="003754C3" w:rsidP="00A24134">
      <w:pPr>
        <w:rPr>
          <w:b/>
          <w:sz w:val="24"/>
          <w:szCs w:val="24"/>
        </w:rPr>
      </w:pPr>
    </w:p>
    <w:p w14:paraId="0149CA7B" w14:textId="77777777" w:rsidR="00810FC3" w:rsidRPr="005068C7" w:rsidRDefault="00810FC3" w:rsidP="00A24134">
      <w:pPr>
        <w:rPr>
          <w:b/>
          <w:sz w:val="24"/>
          <w:szCs w:val="24"/>
        </w:rPr>
      </w:pPr>
    </w:p>
    <w:p w14:paraId="06E974A7" w14:textId="77777777" w:rsidR="0033411B" w:rsidRPr="005068C7" w:rsidRDefault="0033411B" w:rsidP="00A24134">
      <w:pPr>
        <w:rPr>
          <w:b/>
          <w:sz w:val="24"/>
          <w:szCs w:val="24"/>
        </w:rPr>
      </w:pPr>
    </w:p>
    <w:p w14:paraId="2506C03E" w14:textId="77777777" w:rsidR="001A0674" w:rsidRDefault="001A0674" w:rsidP="003341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55A65B3" w14:textId="77777777" w:rsidR="001A0674" w:rsidRDefault="001A0674" w:rsidP="003341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23D7DC9" w14:textId="77777777" w:rsidR="001A0674" w:rsidRDefault="001A0674" w:rsidP="003341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4720EDE" w14:textId="77777777" w:rsidR="001A0674" w:rsidRDefault="001A0674" w:rsidP="003341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283C8FE" w14:textId="77777777" w:rsidR="007D3875" w:rsidRDefault="007D387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452CE557" w14:textId="27EB8CC2" w:rsidR="0033411B" w:rsidRPr="005068C7" w:rsidRDefault="00FE7C9D" w:rsidP="003341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068C7">
        <w:rPr>
          <w:rFonts w:ascii="Calibri" w:hAnsi="Calibri" w:cs="Calibri"/>
          <w:b/>
          <w:sz w:val="24"/>
          <w:szCs w:val="24"/>
        </w:rPr>
        <w:lastRenderedPageBreak/>
        <w:t xml:space="preserve">5. </w:t>
      </w:r>
      <w:r w:rsidR="0001012F" w:rsidRPr="005068C7">
        <w:rPr>
          <w:rFonts w:ascii="Calibri" w:hAnsi="Calibri" w:cs="Calibri"/>
          <w:b/>
          <w:sz w:val="24"/>
          <w:szCs w:val="24"/>
        </w:rPr>
        <w:t>FINANCIAL PROPOSAL</w:t>
      </w:r>
    </w:p>
    <w:p w14:paraId="6DEE9C11" w14:textId="05614C3E" w:rsidR="00A0551D" w:rsidRDefault="007C69D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DBB03F5" wp14:editId="35BC9784">
                <wp:simplePos x="0" y="0"/>
                <wp:positionH relativeFrom="column">
                  <wp:posOffset>-205740</wp:posOffset>
                </wp:positionH>
                <wp:positionV relativeFrom="paragraph">
                  <wp:posOffset>164465</wp:posOffset>
                </wp:positionV>
                <wp:extent cx="6400800" cy="1043940"/>
                <wp:effectExtent l="0" t="0" r="19050" b="2286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93AA" w14:textId="77777777" w:rsidR="007F2ED6" w:rsidRPr="007F2ED6" w:rsidRDefault="007F2ED6" w:rsidP="007F2E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lang w:val="pt-PT"/>
                              </w:rPr>
                            </w:pPr>
                            <w:r w:rsidRPr="007F2ED6">
                              <w:rPr>
                                <w:rFonts w:ascii="Calibri" w:hAnsi="Calibri" w:cs="Calibri"/>
                                <w:color w:val="000000"/>
                                <w:lang w:val="pt-PT"/>
                              </w:rPr>
                              <w:t xml:space="preserve">A proposta financeira deve especificar um valor total fixo e condições de pagamento em torno de entregas específicas e mensuráveis (qualitativas e quantitativas), ou seja, os pagamentos são parcelados. Os pagamentos são baseados na produção, ou seja, na entrega dos serviços especificados no </w:t>
                            </w:r>
                            <w:proofErr w:type="spellStart"/>
                            <w:r w:rsidRPr="007F2ED6">
                              <w:rPr>
                                <w:rFonts w:ascii="Calibri" w:hAnsi="Calibri" w:cs="Calibri"/>
                                <w:color w:val="000000"/>
                                <w:lang w:val="pt-PT"/>
                              </w:rPr>
                              <w:t>TdR</w:t>
                            </w:r>
                            <w:proofErr w:type="spellEnd"/>
                            <w:r w:rsidRPr="007F2ED6">
                              <w:rPr>
                                <w:rFonts w:ascii="Calibri" w:hAnsi="Calibri" w:cs="Calibri"/>
                                <w:color w:val="000000"/>
                                <w:lang w:val="pt-PT"/>
                              </w:rPr>
                              <w:t xml:space="preserve">. Para ajudar a unidade solicitante na comparação de propostas financeiras, a proposta financeira incluirá uma discriminação desse montante fixo (diárias e número de dias úteis previstos). </w:t>
                            </w:r>
                          </w:p>
                          <w:p w14:paraId="77F71C8E" w14:textId="77777777" w:rsidR="00180B13" w:rsidRPr="00FD019E" w:rsidRDefault="00180B13" w:rsidP="002D3766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03F5" id="Text Box 14" o:spid="_x0000_s1030" type="#_x0000_t202" style="position:absolute;margin-left:-16.2pt;margin-top:12.95pt;width:7in;height:82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">
                <v:textbox>
                  <w:txbxContent>
                    <w:p w14:paraId="651B93AA" w14:textId="77777777" w:rsidR="007F2ED6" w:rsidRPr="007F2ED6" w:rsidRDefault="007F2ED6" w:rsidP="007F2E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lang w:val="pt-PT"/>
                        </w:rPr>
                      </w:pPr>
                      <w:r w:rsidRPr="007F2ED6">
                        <w:rPr>
                          <w:rFonts w:ascii="Calibri" w:hAnsi="Calibri" w:cs="Calibri"/>
                          <w:color w:val="000000"/>
                          <w:lang w:val="pt-PT"/>
                        </w:rPr>
                        <w:t xml:space="preserve">A proposta financeira deve especificar um valor total fixo e condições de pagamento em torno de entregas específicas e mensuráveis (qualitativas e quantitativas), ou seja, os pagamentos são parcelados. Os pagamentos são baseados na produção, ou seja, na entrega dos serviços especificados no </w:t>
                      </w:r>
                      <w:proofErr w:type="spellStart"/>
                      <w:r w:rsidRPr="007F2ED6">
                        <w:rPr>
                          <w:rFonts w:ascii="Calibri" w:hAnsi="Calibri" w:cs="Calibri"/>
                          <w:color w:val="000000"/>
                          <w:lang w:val="pt-PT"/>
                        </w:rPr>
                        <w:t>TdR</w:t>
                      </w:r>
                      <w:proofErr w:type="spellEnd"/>
                      <w:r w:rsidRPr="007F2ED6">
                        <w:rPr>
                          <w:rFonts w:ascii="Calibri" w:hAnsi="Calibri" w:cs="Calibri"/>
                          <w:color w:val="000000"/>
                          <w:lang w:val="pt-PT"/>
                        </w:rPr>
                        <w:t xml:space="preserve">. Para ajudar a unidade solicitante na comparação de propostas financeiras, a proposta financeira incluirá uma discriminação desse montante fixo (diárias e número de dias úteis previstos). </w:t>
                      </w:r>
                    </w:p>
                    <w:p w14:paraId="77F71C8E" w14:textId="77777777" w:rsidR="00180B13" w:rsidRPr="00FD019E" w:rsidRDefault="00180B13" w:rsidP="002D3766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6DF38D" w14:textId="77777777" w:rsidR="00473CC8" w:rsidRPr="009B071C" w:rsidRDefault="00473CC8">
      <w:pPr>
        <w:rPr>
          <w:rFonts w:ascii="Calibri" w:hAnsi="Calibri" w:cs="Calibri"/>
          <w:b/>
          <w:sz w:val="24"/>
          <w:szCs w:val="24"/>
        </w:rPr>
      </w:pPr>
    </w:p>
    <w:p w14:paraId="2D255BC3" w14:textId="72F303A7" w:rsidR="00473CC8" w:rsidRPr="009B071C" w:rsidRDefault="00473CC8">
      <w:pPr>
        <w:rPr>
          <w:rFonts w:ascii="Calibri" w:hAnsi="Calibri" w:cs="Calibri"/>
          <w:b/>
          <w:sz w:val="24"/>
          <w:szCs w:val="24"/>
        </w:rPr>
      </w:pPr>
    </w:p>
    <w:p w14:paraId="5A9CC7A9" w14:textId="77777777" w:rsidR="007F2ED6" w:rsidRDefault="007F2ED6" w:rsidP="00A24134">
      <w:pPr>
        <w:rPr>
          <w:b/>
          <w:sz w:val="24"/>
          <w:szCs w:val="24"/>
        </w:rPr>
      </w:pPr>
    </w:p>
    <w:p w14:paraId="03409B55" w14:textId="29346894" w:rsidR="002223E0" w:rsidRPr="005068C7" w:rsidRDefault="00473CC8" w:rsidP="00A2413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938B5E" wp14:editId="2D646B1E">
                <wp:simplePos x="0" y="0"/>
                <wp:positionH relativeFrom="column">
                  <wp:posOffset>-114300</wp:posOffset>
                </wp:positionH>
                <wp:positionV relativeFrom="paragraph">
                  <wp:posOffset>339725</wp:posOffset>
                </wp:positionV>
                <wp:extent cx="6286500" cy="5471160"/>
                <wp:effectExtent l="0" t="0" r="19050" b="152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47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3FC2" w14:textId="77777777" w:rsidR="007B355A" w:rsidRPr="00203734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203734">
                              <w:rPr>
                                <w:rFonts w:cstheme="minorHAnsi"/>
                                <w:lang w:val="pt-PT"/>
                              </w:rPr>
                              <w:t>Será utilizado o método de pontuação combinada – no qual a proposta técnica será ponderada com um máximo de 70%, combinando-se com a proposta financeira, que será ponderada até um máximo de 30%.</w:t>
                            </w:r>
                          </w:p>
                          <w:p w14:paraId="1056B935" w14:textId="77777777" w:rsidR="007B355A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373DB7F0" w14:textId="07061B6C" w:rsidR="007B355A" w:rsidRPr="00E71A68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7B355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>Avaliação Técnica</w:t>
                            </w:r>
                            <w:r w:rsidRPr="00E71A68">
                              <w:rPr>
                                <w:rFonts w:cstheme="minorHAnsi"/>
                                <w:lang w:val="pt-PT"/>
                              </w:rPr>
                              <w:t>: só os candidatos com um máximo de 70% do total de pontos indicados para a avaliação técnica serão considerados elegíveis tecnicamente e passarão à fase de avaliação financeira.</w:t>
                            </w:r>
                          </w:p>
                          <w:p w14:paraId="577A39BE" w14:textId="77777777" w:rsidR="007B355A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55C65072" w14:textId="421C6C79" w:rsidR="007B355A" w:rsidRPr="00E71A68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7B355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>Avaliação Financeira</w:t>
                            </w:r>
                            <w:r w:rsidRPr="00E71A68">
                              <w:rPr>
                                <w:rFonts w:cstheme="minorHAnsi"/>
                                <w:lang w:val="pt-PT"/>
                              </w:rPr>
                              <w:t>: o número máximo de pontos será atribuído à oferta mais baixa. As restantes ofertas receberão a pontuação em proporção inversa, calculada como proporção da proposta mais baixa entre as candidaturas tecnicamente qualificadas.</w:t>
                            </w:r>
                          </w:p>
                          <w:p w14:paraId="34091296" w14:textId="77777777" w:rsidR="007B355A" w:rsidRPr="00E71A68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5B1AD0EB" w14:textId="77777777" w:rsidR="007B355A" w:rsidRPr="00770359" w:rsidRDefault="007B355A" w:rsidP="007B355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  <w:r w:rsidRPr="00203734">
                              <w:rPr>
                                <w:rFonts w:cstheme="minorHAnsi"/>
                                <w:lang w:val="pt-PT"/>
                              </w:rPr>
                              <w:t xml:space="preserve">Apenas os candidatos que obtiverem um mínimo de </w:t>
                            </w:r>
                            <w:r>
                              <w:rPr>
                                <w:rFonts w:cstheme="minorHAnsi"/>
                                <w:lang w:val="pt-PT"/>
                              </w:rPr>
                              <w:t>49</w:t>
                            </w:r>
                            <w:r w:rsidRPr="00203734">
                              <w:rPr>
                                <w:rFonts w:cstheme="minorHAnsi"/>
                                <w:lang w:val="pt-PT"/>
                              </w:rPr>
                              <w:t xml:space="preserve"> pontos seriam considerados na Avaliação Financeira</w:t>
                            </w:r>
                          </w:p>
                          <w:p w14:paraId="72A30FAC" w14:textId="77777777" w:rsidR="00956034" w:rsidRPr="007B355A" w:rsidRDefault="00956034" w:rsidP="007B355A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eastAsia="Calibri"/>
                                <w:lang w:val="pt-PT"/>
                              </w:rPr>
                            </w:pPr>
                          </w:p>
                          <w:tbl>
                            <w:tblPr>
                              <w:tblW w:w="9337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7627"/>
                              <w:gridCol w:w="900"/>
                              <w:gridCol w:w="810"/>
                            </w:tblGrid>
                            <w:tr w:rsidR="00EC0D4D" w:rsidRPr="00EC3F57" w14:paraId="7C46455A" w14:textId="77777777" w:rsidTr="00E8444E">
                              <w:tc>
                                <w:tcPr>
                                  <w:tcW w:w="7627" w:type="dxa"/>
                                  <w:shd w:val="clear" w:color="auto" w:fill="D9D9D9"/>
                                  <w:vAlign w:val="center"/>
                                </w:tcPr>
                                <w:p w14:paraId="0DDEEF22" w14:textId="3BEBA6E9" w:rsidR="00EC0D4D" w:rsidRPr="00E14C52" w:rsidRDefault="00EC0D4D" w:rsidP="00EC0D4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</w:rPr>
                                  </w:pPr>
                                  <w:r w:rsidRPr="00E14C52">
                                    <w:rPr>
                                      <w:rFonts w:eastAsia="Calibri" w:cs="Calibri"/>
                                      <w:b/>
                                    </w:rPr>
                                    <w:t>Evaluation Criteria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9D9D9"/>
                                </w:tcPr>
                                <w:p w14:paraId="3C889696" w14:textId="3DF8E8BD" w:rsidR="00EC0D4D" w:rsidRPr="00E14C52" w:rsidRDefault="00EC0D4D" w:rsidP="00EC0D4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</w:rPr>
                                  </w:pPr>
                                  <w:r w:rsidRPr="00E14C52">
                                    <w:rPr>
                                      <w:rFonts w:cs="Calibri"/>
                                      <w:b/>
                                      <w:i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/>
                                </w:tcPr>
                                <w:p w14:paraId="5F05CAE9" w14:textId="108591C9" w:rsidR="00EC0D4D" w:rsidRPr="00E14C52" w:rsidRDefault="00EC0D4D" w:rsidP="00EC0D4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</w:rPr>
                                  </w:pPr>
                                  <w:r w:rsidRPr="00E14C52">
                                    <w:rPr>
                                      <w:rFonts w:cs="Calibri"/>
                                      <w:b/>
                                      <w:i/>
                                    </w:rPr>
                                    <w:t>Max. Point</w:t>
                                  </w:r>
                                  <w:r w:rsidR="00E8444E" w:rsidRPr="00E14C52">
                                    <w:rPr>
                                      <w:rFonts w:cs="Calibri"/>
                                      <w:b/>
                                      <w:i/>
                                    </w:rPr>
                                    <w:t xml:space="preserve"> (70)</w:t>
                                  </w:r>
                                </w:p>
                              </w:tc>
                            </w:tr>
                            <w:tr w:rsidR="0010109C" w:rsidRPr="006F313A" w14:paraId="300B61C5" w14:textId="77777777" w:rsidTr="00E8444E">
                              <w:tc>
                                <w:tcPr>
                                  <w:tcW w:w="7627" w:type="dxa"/>
                                  <w:shd w:val="clear" w:color="auto" w:fill="auto"/>
                                  <w:vAlign w:val="center"/>
                                </w:tcPr>
                                <w:p w14:paraId="722AB0FB" w14:textId="0D4BAD46" w:rsidR="0010109C" w:rsidRPr="00E14C52" w:rsidRDefault="006105AA" w:rsidP="003F4543">
                                  <w:pPr>
                                    <w:widowControl w:val="0"/>
                                    <w:spacing w:after="0"/>
                                    <w:rPr>
                                      <w:rFonts w:eastAsia="Calibri" w:cs="Calibri"/>
                                      <w:b/>
                                      <w:lang w:val="pt-PT"/>
                                    </w:rPr>
                                  </w:pPr>
                                  <w:r w:rsidRPr="00596ACA">
                                    <w:rPr>
                                      <w:rFonts w:cstheme="minorHAnsi"/>
                                      <w:lang w:val="pt-PT"/>
                                    </w:rPr>
                                    <w:t xml:space="preserve">Habilitação académica mínimas de Licenciatura em </w:t>
                                  </w:r>
                                  <w:r>
                                    <w:rPr>
                                      <w:rFonts w:cstheme="minorHAnsi"/>
                                      <w:lang w:val="pt-PT"/>
                                    </w:rPr>
                                    <w:t>ciências ambientas, tecnológicas, de comunicação e afins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shd w:val="clear" w:color="auto" w:fill="auto"/>
                                </w:tcPr>
                                <w:p w14:paraId="6AD48A04" w14:textId="69AEB6B3" w:rsidR="0010109C" w:rsidRPr="00E14C52" w:rsidRDefault="0010109C" w:rsidP="00EC0D4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lang w:val="pt-PT"/>
                                    </w:rPr>
                                  </w:pPr>
                                  <w:r w:rsidRPr="00E14C52">
                                    <w:rPr>
                                      <w:rFonts w:cs="Calibri"/>
                                      <w:b/>
                                      <w:i/>
                                      <w:lang w:val="pt-PT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14:paraId="76BF9D88" w14:textId="22B98877" w:rsidR="0010109C" w:rsidRPr="00E14C52" w:rsidRDefault="000629E1" w:rsidP="00EC0D4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cs="Calibri"/>
                                      <w:bCs/>
                                      <w:iCs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iCs/>
                                      <w:lang w:val="pt-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0109C" w:rsidRPr="006F313A" w14:paraId="4386BD1F" w14:textId="77777777" w:rsidTr="00E8444E">
                              <w:trPr>
                                <w:trHeight w:val="144"/>
                              </w:trPr>
                              <w:tc>
                                <w:tcPr>
                                  <w:tcW w:w="7627" w:type="dxa"/>
                                  <w:shd w:val="clear" w:color="auto" w:fill="auto"/>
                                  <w:vAlign w:val="center"/>
                                </w:tcPr>
                                <w:p w14:paraId="64AB82BB" w14:textId="6F7E5FD8" w:rsidR="0010109C" w:rsidRPr="00E14C52" w:rsidRDefault="005230E5" w:rsidP="00012202">
                                  <w:pPr>
                                    <w:pStyle w:val="NoSpacing"/>
                                    <w:rPr>
                                      <w:b/>
                                      <w:lang w:val="pt-PT"/>
                                    </w:rPr>
                                  </w:pPr>
                                  <w:r w:rsidRPr="00596ACA">
                                    <w:rPr>
                                      <w:rFonts w:cstheme="minorHAnsi"/>
                                      <w:lang w:val="pt-PT"/>
                                    </w:rPr>
                                    <w:t xml:space="preserve">Um mínimo de 5 anos de experiência no desenvolvimento de conteúdos </w:t>
                                  </w:r>
                                  <w:r>
                                    <w:rPr>
                                      <w:rFonts w:cstheme="minorHAnsi"/>
                                      <w:lang w:val="pt-PT"/>
                                    </w:rPr>
                                    <w:t>ambientais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2C32384" w14:textId="4D8773B6" w:rsidR="0010109C" w:rsidRPr="00E14C52" w:rsidRDefault="0010109C" w:rsidP="00F5510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333641CA" w14:textId="3255237F" w:rsidR="0010109C" w:rsidRPr="00E14C52" w:rsidRDefault="000629E1" w:rsidP="00D22D4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val="pt-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0109C" w:rsidRPr="006F313A" w14:paraId="293BF55C" w14:textId="77777777" w:rsidTr="00E8444E">
                              <w:tc>
                                <w:tcPr>
                                  <w:tcW w:w="7627" w:type="dxa"/>
                                  <w:shd w:val="clear" w:color="auto" w:fill="auto"/>
                                  <w:vAlign w:val="center"/>
                                </w:tcPr>
                                <w:p w14:paraId="40A011D8" w14:textId="4344932A" w:rsidR="0010109C" w:rsidRPr="00E14C52" w:rsidRDefault="00F516D1" w:rsidP="00D96E89">
                                  <w:pPr>
                                    <w:pStyle w:val="NoSpacing"/>
                                    <w:rPr>
                                      <w:rFonts w:cs="Calibri"/>
                                      <w:lang w:val="pt-PT"/>
                                    </w:rPr>
                                  </w:pPr>
                                  <w:r w:rsidRPr="00596ACA">
                                    <w:rPr>
                                      <w:rFonts w:cstheme="minorHAnsi"/>
                                      <w:lang w:val="pt-PT"/>
                                    </w:rPr>
                                    <w:t>Experiência comprovada no desenvolvimento de estratégias,</w:t>
                                  </w:r>
                                  <w:r>
                                    <w:rPr>
                                      <w:rFonts w:cstheme="minorHAnsi"/>
                                      <w:lang w:val="pt-PT"/>
                                    </w:rPr>
                                    <w:t xml:space="preserve"> Planos de ação, </w:t>
                                  </w:r>
                                  <w:r w:rsidRPr="00596ACA">
                                    <w:rPr>
                                      <w:rFonts w:cstheme="minorHAnsi"/>
                                      <w:lang w:val="pt-PT"/>
                                    </w:rPr>
                                    <w:t xml:space="preserve">análise de necessidades </w:t>
                                  </w:r>
                                  <w:r>
                                    <w:rPr>
                                      <w:rFonts w:cstheme="minorHAnsi"/>
                                      <w:lang w:val="pt-PT"/>
                                    </w:rPr>
                                    <w:t>tecnológicas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7D96A7A" w14:textId="791A8B53" w:rsidR="0010109C" w:rsidRPr="00E14C52" w:rsidRDefault="0010109C" w:rsidP="00F5510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14:paraId="4AD6B072" w14:textId="2C2D53E4" w:rsidR="0010109C" w:rsidRPr="00E14C52" w:rsidRDefault="000629E1" w:rsidP="0013170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val="pt-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0109C" w:rsidRPr="006F313A" w14:paraId="03FD0DBE" w14:textId="77777777" w:rsidTr="00E8444E">
                              <w:trPr>
                                <w:trHeight w:val="293"/>
                              </w:trPr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2EDF7F70" w14:textId="503A7699" w:rsidR="0010109C" w:rsidRPr="00E14C52" w:rsidRDefault="00A06938" w:rsidP="00304BED">
                                  <w:pPr>
                                    <w:pStyle w:val="NoSpacing"/>
                                    <w:rPr>
                                      <w:rFonts w:eastAsia="Calibri" w:cs="Calibri"/>
                                      <w:b/>
                                      <w:lang w:val="pt-PT"/>
                                    </w:rPr>
                                  </w:pPr>
                                  <w:r w:rsidRPr="00596ACA">
                                    <w:rPr>
                                      <w:rFonts w:cstheme="minorHAnsi"/>
                                      <w:lang w:val="pt-PT"/>
                                    </w:rPr>
                                    <w:t>Experiência de trabalho demonstrada com partes interessadas nos ambientes institucionais da função publica, ou da cooperação internacional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F28BB56" w14:textId="1C1B1711" w:rsidR="0010109C" w:rsidRPr="00E14C52" w:rsidRDefault="0010109C" w:rsidP="00F5510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8A7AF4D" w14:textId="09458A12" w:rsidR="0010109C" w:rsidRPr="00E14C52" w:rsidRDefault="000629E1" w:rsidP="0013170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val="pt-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0109C" w:rsidRPr="006F313A" w14:paraId="52933617" w14:textId="77777777" w:rsidTr="00E8444E">
                              <w:trPr>
                                <w:trHeight w:val="293"/>
                              </w:trPr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68332288" w14:textId="0DAAD204" w:rsidR="0010109C" w:rsidRPr="00E14C52" w:rsidRDefault="00357442" w:rsidP="00073AA7">
                                  <w:pPr>
                                    <w:spacing w:after="0"/>
                                    <w:jc w:val="both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lang w:val="pt-PT"/>
                                    </w:rPr>
                                  </w:pPr>
                                  <w:r w:rsidRPr="005F2785">
                                    <w:rPr>
                                      <w:rFonts w:cstheme="minorHAnsi"/>
                                      <w:lang w:val="pt-PT"/>
                                    </w:rPr>
                                    <w:t>Experiência comprovada de conduzir trabalhos similares no passado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CC0B4F2" w14:textId="77777777" w:rsidR="0010109C" w:rsidRPr="00E14C52" w:rsidRDefault="0010109C" w:rsidP="00F5510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7EA4CDA" w14:textId="4F94F87C" w:rsidR="0010109C" w:rsidRPr="00E14C52" w:rsidRDefault="000629E1" w:rsidP="0013170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val="pt-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0109C" w:rsidRPr="006F313A" w14:paraId="52AB6E0C" w14:textId="77777777" w:rsidTr="00E8444E">
                              <w:trPr>
                                <w:trHeight w:val="293"/>
                              </w:trPr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3D45C120" w14:textId="291D512A" w:rsidR="0010109C" w:rsidRPr="00E14C52" w:rsidRDefault="00585AD9" w:rsidP="00073AA7">
                                  <w:pPr>
                                    <w:spacing w:after="0"/>
                                    <w:jc w:val="both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lang w:val="pt-PT"/>
                                    </w:rPr>
                                  </w:pPr>
                                  <w:r w:rsidRPr="007A4C8B">
                                    <w:rPr>
                                      <w:rFonts w:cstheme="minorHAnsi"/>
                                      <w:lang w:val="pt-PT"/>
                                    </w:rPr>
                                    <w:t>Proposta técnica detalhada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80EAC94" w14:textId="77777777" w:rsidR="0010109C" w:rsidRPr="00E14C52" w:rsidRDefault="0010109C" w:rsidP="00F5510D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5FF6AA8" w14:textId="1E2D8D73" w:rsidR="0010109C" w:rsidRPr="00E14C52" w:rsidRDefault="000629E1" w:rsidP="0013170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val="pt-PT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0109C" w:rsidRPr="00EC3F57" w14:paraId="67B27848" w14:textId="77777777" w:rsidTr="00E8444E"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7043BEAF" w14:textId="76591CE3" w:rsidR="0010109C" w:rsidRPr="00E14C52" w:rsidRDefault="00D35158" w:rsidP="00D87D5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color w:val="0070C0"/>
                                      <w:lang w:val="pt-PT"/>
                                    </w:rPr>
                                  </w:pPr>
                                  <w:r w:rsidRPr="007A4C8B">
                                    <w:rPr>
                                      <w:rFonts w:cstheme="minorHAnsi"/>
                                      <w:lang w:val="pt-PT"/>
                                    </w:rPr>
                                    <w:t>Experiências anteriores com projetos financiados pelo PNUD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71F72C7B" w14:textId="542D15ED" w:rsidR="0010109C" w:rsidRPr="00E14C52" w:rsidRDefault="0010109C" w:rsidP="00D22D40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ind w:hanging="94"/>
                                    <w:jc w:val="center"/>
                                    <w:rPr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272584E" w14:textId="549843FA" w:rsidR="0010109C" w:rsidRPr="003047A8" w:rsidRDefault="000629E1" w:rsidP="00D22D4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0109C" w:rsidRPr="00EC3F57" w14:paraId="10E60770" w14:textId="77777777" w:rsidTr="00E8444E"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7BB81EAA" w14:textId="7353D952" w:rsidR="0010109C" w:rsidRPr="00E14C52" w:rsidRDefault="003D0929" w:rsidP="00D22D40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b/>
                                      <w:lang w:val="pt-PT"/>
                                    </w:rPr>
                                  </w:pPr>
                                  <w:r w:rsidRPr="007A4C8B">
                                    <w:rPr>
                                      <w:rFonts w:cstheme="minorHAnsi"/>
                                      <w:lang w:val="pt-PT"/>
                                    </w:rPr>
                                    <w:t>Excelente conhecimento de Português falado e escrito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617D5B63" w14:textId="77777777" w:rsidR="0010109C" w:rsidRPr="00E14C52" w:rsidRDefault="0010109C" w:rsidP="00D22D40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ind w:hanging="94"/>
                                    <w:jc w:val="center"/>
                                    <w:rPr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127DA14" w14:textId="7074A76F" w:rsidR="0010109C" w:rsidRPr="003047A8" w:rsidRDefault="000629E1" w:rsidP="00D22D4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853D5" w:rsidRPr="00EC3F57" w14:paraId="19DD9008" w14:textId="77777777" w:rsidTr="00E8444E"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66A09338" w14:textId="5C9902C6" w:rsidR="006853D5" w:rsidRPr="00E14C52" w:rsidRDefault="006853D5" w:rsidP="006853D5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cstheme="minorHAnsi"/>
                                      <w:bCs/>
                                      <w:lang w:val="pt-PT"/>
                                    </w:rPr>
                                  </w:pPr>
                                  <w:r w:rsidRPr="00E14C52">
                                    <w:rPr>
                                      <w:rFonts w:cstheme="minorHAnsi"/>
                                      <w:b/>
                                      <w:lang w:val="pt-PT"/>
                                    </w:rPr>
                                    <w:t>Proposta financeira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93CA662" w14:textId="6556C351" w:rsidR="006853D5" w:rsidRPr="00E14C52" w:rsidRDefault="006853D5" w:rsidP="006853D5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ind w:hanging="94"/>
                                    <w:jc w:val="center"/>
                                    <w:rPr>
                                      <w:b/>
                                      <w:lang w:val="pt-PT"/>
                                    </w:rPr>
                                  </w:pPr>
                                  <w:r w:rsidRPr="00E14C52">
                                    <w:rPr>
                                      <w:b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6C7CBAD" w14:textId="4C8FEAE5" w:rsidR="006853D5" w:rsidRPr="00E14C52" w:rsidRDefault="006853D5" w:rsidP="006853D5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</w:rPr>
                                  </w:pPr>
                                  <w:r w:rsidRPr="00E14C52">
                                    <w:rPr>
                                      <w:rFonts w:eastAsia="Calibri" w:cs="Calibri"/>
                                      <w:b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6853D5" w:rsidRPr="00EC3F57" w14:paraId="3AEE2B63" w14:textId="77777777" w:rsidTr="00E8444E">
                              <w:tc>
                                <w:tcPr>
                                  <w:tcW w:w="7627" w:type="dxa"/>
                                  <w:vAlign w:val="center"/>
                                </w:tcPr>
                                <w:p w14:paraId="6E7BD55B" w14:textId="77777777" w:rsidR="006853D5" w:rsidRPr="00D313ED" w:rsidRDefault="006853D5" w:rsidP="006853D5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jc w:val="both"/>
                                    <w:rPr>
                                      <w:rFonts w:cstheme="minorHAnsi"/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1FB4F880" w14:textId="77777777" w:rsidR="006853D5" w:rsidRPr="00905740" w:rsidRDefault="006853D5" w:rsidP="006853D5">
                                  <w:pPr>
                                    <w:tabs>
                                      <w:tab w:val="left" w:pos="0"/>
                                    </w:tabs>
                                    <w:spacing w:after="0"/>
                                    <w:ind w:hanging="94"/>
                                    <w:jc w:val="center"/>
                                    <w:rPr>
                                      <w:b/>
                                      <w:lang w:val="pt-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CAE0476" w14:textId="389E6B67" w:rsidR="006853D5" w:rsidRDefault="006853D5" w:rsidP="006853D5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eastAsia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0715B2BE" w14:textId="6676D85F" w:rsidR="00D22D40" w:rsidRPr="00BA16C6" w:rsidRDefault="00D22D40" w:rsidP="0071253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8579AF0" w14:textId="77777777" w:rsidR="00D22D40" w:rsidRPr="00BA16C6" w:rsidRDefault="00D22D40" w:rsidP="0071253B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71ABA14" w14:textId="77777777" w:rsidR="00450433" w:rsidRPr="00BA16C6" w:rsidRDefault="00450433" w:rsidP="00450433">
                            <w:pPr>
                              <w:pStyle w:val="p28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76182B6" w14:textId="77777777" w:rsidR="00F9130D" w:rsidRPr="00BA16C6" w:rsidRDefault="00F9130D" w:rsidP="007D382E">
                            <w:pPr>
                              <w:spacing w:line="360" w:lineRule="auto"/>
                              <w:rPr>
                                <w:rFonts w:cstheme="minorHAnsi"/>
                                <w:i/>
                                <w:lang w:val="fr-FR"/>
                              </w:rPr>
                            </w:pPr>
                          </w:p>
                          <w:p w14:paraId="42E033BE" w14:textId="77777777" w:rsidR="007D382E" w:rsidRPr="00BA16C6" w:rsidRDefault="007D382E">
                            <w:pPr>
                              <w:rPr>
                                <w:i/>
                                <w:lang w:val="fr-FR"/>
                              </w:rPr>
                            </w:pPr>
                          </w:p>
                          <w:p w14:paraId="2E2DDFA2" w14:textId="77777777" w:rsidR="003B0C3C" w:rsidRPr="00BA16C6" w:rsidRDefault="003B0C3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8B5E" id="Text Box 6" o:spid="_x0000_s1031" type="#_x0000_t202" style="position:absolute;margin-left:-9pt;margin-top:26.75pt;width:495pt;height:430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">
                <v:textbox>
                  <w:txbxContent>
                    <w:p w14:paraId="0CFF3FC2" w14:textId="77777777" w:rsidR="007B355A" w:rsidRPr="00203734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203734">
                        <w:rPr>
                          <w:rFonts w:cstheme="minorHAnsi"/>
                          <w:lang w:val="pt-PT"/>
                        </w:rPr>
                        <w:t>Será utilizado o método de pontuação combinada – no qual a proposta técnica será ponderada com um máximo de 70%, combinando-se com a proposta financeira, que será ponderada até um máximo de 30%.</w:t>
                      </w:r>
                    </w:p>
                    <w:p w14:paraId="1056B935" w14:textId="77777777" w:rsidR="007B355A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14:paraId="373DB7F0" w14:textId="07061B6C" w:rsidR="007B355A" w:rsidRPr="00E71A68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7B355A">
                        <w:rPr>
                          <w:rFonts w:cstheme="minorHAnsi"/>
                          <w:b/>
                          <w:bCs/>
                          <w:i/>
                          <w:iCs/>
                          <w:lang w:val="pt-PT"/>
                        </w:rPr>
                        <w:t>Avaliação Técnica</w:t>
                      </w:r>
                      <w:r w:rsidRPr="00E71A68">
                        <w:rPr>
                          <w:rFonts w:cstheme="minorHAnsi"/>
                          <w:lang w:val="pt-PT"/>
                        </w:rPr>
                        <w:t>: só os candidatos com um máximo de 70% do total de pontos indicados para a avaliação técnica serão considerados elegíveis tecnicamente e passarão à fase de avaliação financeira.</w:t>
                      </w:r>
                    </w:p>
                    <w:p w14:paraId="577A39BE" w14:textId="77777777" w:rsidR="007B355A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14:paraId="55C65072" w14:textId="421C6C79" w:rsidR="007B355A" w:rsidRPr="00E71A68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7B355A">
                        <w:rPr>
                          <w:rFonts w:cstheme="minorHAnsi"/>
                          <w:b/>
                          <w:bCs/>
                          <w:i/>
                          <w:iCs/>
                          <w:lang w:val="pt-PT"/>
                        </w:rPr>
                        <w:t>Avaliação Financeira</w:t>
                      </w:r>
                      <w:r w:rsidRPr="00E71A68">
                        <w:rPr>
                          <w:rFonts w:cstheme="minorHAnsi"/>
                          <w:lang w:val="pt-PT"/>
                        </w:rPr>
                        <w:t>: o número máximo de pontos será atribuído à oferta mais baixa. As restantes ofertas receberão a pontuação em proporção inversa, calculada como proporção da proposta mais baixa entre as candidaturas tecnicamente qualificadas.</w:t>
                      </w:r>
                    </w:p>
                    <w:p w14:paraId="34091296" w14:textId="77777777" w:rsidR="007B355A" w:rsidRPr="00E71A68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14:paraId="5B1AD0EB" w14:textId="77777777" w:rsidR="007B355A" w:rsidRPr="00770359" w:rsidRDefault="007B355A" w:rsidP="007B355A">
                      <w:pPr>
                        <w:pStyle w:val="ListParagraph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lang w:val="pt-PT"/>
                        </w:rPr>
                      </w:pPr>
                      <w:r w:rsidRPr="00203734">
                        <w:rPr>
                          <w:rFonts w:cstheme="minorHAnsi"/>
                          <w:lang w:val="pt-PT"/>
                        </w:rPr>
                        <w:t xml:space="preserve">Apenas os candidatos que obtiverem um mínimo de </w:t>
                      </w:r>
                      <w:r>
                        <w:rPr>
                          <w:rFonts w:cstheme="minorHAnsi"/>
                          <w:lang w:val="pt-PT"/>
                        </w:rPr>
                        <w:t>49</w:t>
                      </w:r>
                      <w:r w:rsidRPr="00203734">
                        <w:rPr>
                          <w:rFonts w:cstheme="minorHAnsi"/>
                          <w:lang w:val="pt-PT"/>
                        </w:rPr>
                        <w:t xml:space="preserve"> pontos seriam considerados na Avaliação Financeira</w:t>
                      </w:r>
                    </w:p>
                    <w:p w14:paraId="72A30FAC" w14:textId="77777777" w:rsidR="00956034" w:rsidRPr="007B355A" w:rsidRDefault="00956034" w:rsidP="007B355A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eastAsia="Calibri"/>
                          <w:lang w:val="pt-PT"/>
                        </w:rPr>
                      </w:pPr>
                    </w:p>
                    <w:tbl>
                      <w:tblPr>
                        <w:tblW w:w="9337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7627"/>
                        <w:gridCol w:w="900"/>
                        <w:gridCol w:w="810"/>
                      </w:tblGrid>
                      <w:tr w:rsidR="00EC0D4D" w:rsidRPr="00EC3F57" w14:paraId="7C46455A" w14:textId="77777777" w:rsidTr="00E8444E">
                        <w:tc>
                          <w:tcPr>
                            <w:tcW w:w="7627" w:type="dxa"/>
                            <w:shd w:val="clear" w:color="auto" w:fill="D9D9D9"/>
                            <w:vAlign w:val="center"/>
                          </w:tcPr>
                          <w:p w14:paraId="0DDEEF22" w14:textId="3BEBA6E9" w:rsidR="00EC0D4D" w:rsidRPr="00E14C52" w:rsidRDefault="00EC0D4D" w:rsidP="00EC0D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</w:rPr>
                            </w:pPr>
                            <w:r w:rsidRPr="00E14C52">
                              <w:rPr>
                                <w:rFonts w:eastAsia="Calibri" w:cs="Calibri"/>
                                <w:b/>
                              </w:rPr>
                              <w:t>Evaluation Criteria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D9D9D9"/>
                          </w:tcPr>
                          <w:p w14:paraId="3C889696" w14:textId="3DF8E8BD" w:rsidR="00EC0D4D" w:rsidRPr="00E14C52" w:rsidRDefault="00EC0D4D" w:rsidP="00EC0D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</w:rPr>
                            </w:pPr>
                            <w:r w:rsidRPr="00E14C52">
                              <w:rPr>
                                <w:rFonts w:cs="Calibri"/>
                                <w:b/>
                                <w:i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/>
                          </w:tcPr>
                          <w:p w14:paraId="5F05CAE9" w14:textId="108591C9" w:rsidR="00EC0D4D" w:rsidRPr="00E14C52" w:rsidRDefault="00EC0D4D" w:rsidP="00EC0D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</w:rPr>
                            </w:pPr>
                            <w:r w:rsidRPr="00E14C52">
                              <w:rPr>
                                <w:rFonts w:cs="Calibri"/>
                                <w:b/>
                                <w:i/>
                              </w:rPr>
                              <w:t>Max. Point</w:t>
                            </w:r>
                            <w:r w:rsidR="00E8444E" w:rsidRPr="00E14C52">
                              <w:rPr>
                                <w:rFonts w:cs="Calibri"/>
                                <w:b/>
                                <w:i/>
                              </w:rPr>
                              <w:t xml:space="preserve"> (70)</w:t>
                            </w:r>
                          </w:p>
                        </w:tc>
                      </w:tr>
                      <w:tr w:rsidR="0010109C" w:rsidRPr="006F313A" w14:paraId="300B61C5" w14:textId="77777777" w:rsidTr="00E8444E">
                        <w:tc>
                          <w:tcPr>
                            <w:tcW w:w="7627" w:type="dxa"/>
                            <w:shd w:val="clear" w:color="auto" w:fill="auto"/>
                            <w:vAlign w:val="center"/>
                          </w:tcPr>
                          <w:p w14:paraId="722AB0FB" w14:textId="0D4BAD46" w:rsidR="0010109C" w:rsidRPr="00E14C52" w:rsidRDefault="006105AA" w:rsidP="003F4543">
                            <w:pPr>
                              <w:widowControl w:val="0"/>
                              <w:spacing w:after="0"/>
                              <w:rPr>
                                <w:rFonts w:eastAsia="Calibri" w:cs="Calibri"/>
                                <w:b/>
                                <w:lang w:val="pt-PT"/>
                              </w:rPr>
                            </w:pPr>
                            <w:r w:rsidRPr="00596ACA">
                              <w:rPr>
                                <w:rFonts w:cstheme="minorHAnsi"/>
                                <w:lang w:val="pt-PT"/>
                              </w:rPr>
                              <w:t xml:space="preserve">Habilitação académica mínimas de Licenciatura em </w:t>
                            </w:r>
                            <w:r>
                              <w:rPr>
                                <w:rFonts w:cstheme="minorHAnsi"/>
                                <w:lang w:val="pt-PT"/>
                              </w:rPr>
                              <w:t>ciências ambientas, tecnológicas, de comunicação e afins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shd w:val="clear" w:color="auto" w:fill="auto"/>
                          </w:tcPr>
                          <w:p w14:paraId="6AD48A04" w14:textId="69AEB6B3" w:rsidR="0010109C" w:rsidRPr="00E14C52" w:rsidRDefault="0010109C" w:rsidP="00EC0D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lang w:val="pt-PT"/>
                              </w:rPr>
                            </w:pPr>
                            <w:r w:rsidRPr="00E14C52">
                              <w:rPr>
                                <w:rFonts w:cs="Calibri"/>
                                <w:b/>
                                <w:i/>
                                <w:lang w:val="pt-PT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14:paraId="76BF9D88" w14:textId="22B98877" w:rsidR="0010109C" w:rsidRPr="00E14C52" w:rsidRDefault="000629E1" w:rsidP="00EC0D4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cs="Calibri"/>
                                <w:bCs/>
                                <w:iCs/>
                                <w:lang w:val="pt-P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iCs/>
                                <w:lang w:val="pt-PT"/>
                              </w:rPr>
                              <w:t>10</w:t>
                            </w:r>
                          </w:p>
                        </w:tc>
                      </w:tr>
                      <w:tr w:rsidR="0010109C" w:rsidRPr="006F313A" w14:paraId="4386BD1F" w14:textId="77777777" w:rsidTr="00E8444E">
                        <w:trPr>
                          <w:trHeight w:val="144"/>
                        </w:trPr>
                        <w:tc>
                          <w:tcPr>
                            <w:tcW w:w="7627" w:type="dxa"/>
                            <w:shd w:val="clear" w:color="auto" w:fill="auto"/>
                            <w:vAlign w:val="center"/>
                          </w:tcPr>
                          <w:p w14:paraId="64AB82BB" w14:textId="6F7E5FD8" w:rsidR="0010109C" w:rsidRPr="00E14C52" w:rsidRDefault="005230E5" w:rsidP="00012202">
                            <w:pPr>
                              <w:pStyle w:val="NoSpacing"/>
                              <w:rPr>
                                <w:b/>
                                <w:lang w:val="pt-PT"/>
                              </w:rPr>
                            </w:pPr>
                            <w:r w:rsidRPr="00596ACA">
                              <w:rPr>
                                <w:rFonts w:cstheme="minorHAnsi"/>
                                <w:lang w:val="pt-PT"/>
                              </w:rPr>
                              <w:t xml:space="preserve">Um mínimo de 5 anos de experiência no desenvolvimento de conteúdos </w:t>
                            </w:r>
                            <w:r>
                              <w:rPr>
                                <w:rFonts w:cstheme="minorHAnsi"/>
                                <w:lang w:val="pt-PT"/>
                              </w:rPr>
                              <w:t>ambientais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14:paraId="22C32384" w14:textId="4D8773B6" w:rsidR="0010109C" w:rsidRPr="00E14C52" w:rsidRDefault="0010109C" w:rsidP="00F551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333641CA" w14:textId="3255237F" w:rsidR="0010109C" w:rsidRPr="00E14C52" w:rsidRDefault="000629E1" w:rsidP="00D22D4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lang w:val="pt-PT"/>
                              </w:rPr>
                            </w:pPr>
                            <w:r>
                              <w:rPr>
                                <w:rFonts w:eastAsia="Calibri" w:cs="Calibri"/>
                                <w:lang w:val="pt-PT"/>
                              </w:rPr>
                              <w:t>10</w:t>
                            </w:r>
                          </w:p>
                        </w:tc>
                      </w:tr>
                      <w:tr w:rsidR="0010109C" w:rsidRPr="006F313A" w14:paraId="293BF55C" w14:textId="77777777" w:rsidTr="00E8444E">
                        <w:tc>
                          <w:tcPr>
                            <w:tcW w:w="7627" w:type="dxa"/>
                            <w:shd w:val="clear" w:color="auto" w:fill="auto"/>
                            <w:vAlign w:val="center"/>
                          </w:tcPr>
                          <w:p w14:paraId="40A011D8" w14:textId="4344932A" w:rsidR="0010109C" w:rsidRPr="00E14C52" w:rsidRDefault="00F516D1" w:rsidP="00D96E89">
                            <w:pPr>
                              <w:pStyle w:val="NoSpacing"/>
                              <w:rPr>
                                <w:rFonts w:cs="Calibri"/>
                                <w:lang w:val="pt-PT"/>
                              </w:rPr>
                            </w:pPr>
                            <w:r w:rsidRPr="00596ACA">
                              <w:rPr>
                                <w:rFonts w:cstheme="minorHAnsi"/>
                                <w:lang w:val="pt-PT"/>
                              </w:rPr>
                              <w:t>Experiência comprovada no desenvolvimento de estratégias,</w:t>
                            </w:r>
                            <w:r>
                              <w:rPr>
                                <w:rFonts w:cstheme="minorHAnsi"/>
                                <w:lang w:val="pt-PT"/>
                              </w:rPr>
                              <w:t xml:space="preserve"> Planos de ação, </w:t>
                            </w:r>
                            <w:r w:rsidRPr="00596ACA">
                              <w:rPr>
                                <w:rFonts w:cstheme="minorHAnsi"/>
                                <w:lang w:val="pt-PT"/>
                              </w:rPr>
                              <w:t xml:space="preserve">análise de necessidades </w:t>
                            </w:r>
                            <w:r>
                              <w:rPr>
                                <w:rFonts w:cstheme="minorHAnsi"/>
                                <w:lang w:val="pt-PT"/>
                              </w:rPr>
                              <w:t>tecnológicas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14:paraId="57D96A7A" w14:textId="791A8B53" w:rsidR="0010109C" w:rsidRPr="00E14C52" w:rsidRDefault="0010109C" w:rsidP="00F551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14:paraId="4AD6B072" w14:textId="2C2D53E4" w:rsidR="0010109C" w:rsidRPr="00E14C52" w:rsidRDefault="000629E1" w:rsidP="001317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lang w:val="pt-PT"/>
                              </w:rPr>
                            </w:pPr>
                            <w:r>
                              <w:rPr>
                                <w:rFonts w:eastAsia="Calibri" w:cs="Calibri"/>
                                <w:lang w:val="pt-PT"/>
                              </w:rPr>
                              <w:t>10</w:t>
                            </w:r>
                          </w:p>
                        </w:tc>
                      </w:tr>
                      <w:tr w:rsidR="0010109C" w:rsidRPr="006F313A" w14:paraId="03FD0DBE" w14:textId="77777777" w:rsidTr="00E8444E">
                        <w:trPr>
                          <w:trHeight w:val="293"/>
                        </w:trPr>
                        <w:tc>
                          <w:tcPr>
                            <w:tcW w:w="7627" w:type="dxa"/>
                            <w:vAlign w:val="center"/>
                          </w:tcPr>
                          <w:p w14:paraId="2EDF7F70" w14:textId="503A7699" w:rsidR="0010109C" w:rsidRPr="00E14C52" w:rsidRDefault="00A06938" w:rsidP="00304BED">
                            <w:pPr>
                              <w:pStyle w:val="NoSpacing"/>
                              <w:rPr>
                                <w:rFonts w:eastAsia="Calibri" w:cs="Calibri"/>
                                <w:b/>
                                <w:lang w:val="pt-PT"/>
                              </w:rPr>
                            </w:pPr>
                            <w:r w:rsidRPr="00596ACA">
                              <w:rPr>
                                <w:rFonts w:cstheme="minorHAnsi"/>
                                <w:lang w:val="pt-PT"/>
                              </w:rPr>
                              <w:t>Experiência de trabalho demonstrada com partes interessadas nos ambientes institucionais da função publica, ou da cooperação internacional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14:paraId="4F28BB56" w14:textId="1C1B1711" w:rsidR="0010109C" w:rsidRPr="00E14C52" w:rsidRDefault="0010109C" w:rsidP="00F551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8A7AF4D" w14:textId="09458A12" w:rsidR="0010109C" w:rsidRPr="00E14C52" w:rsidRDefault="000629E1" w:rsidP="001317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lang w:val="pt-PT"/>
                              </w:rPr>
                            </w:pPr>
                            <w:r>
                              <w:rPr>
                                <w:rFonts w:eastAsia="Calibri" w:cs="Calibri"/>
                                <w:lang w:val="pt-PT"/>
                              </w:rPr>
                              <w:t>10</w:t>
                            </w:r>
                          </w:p>
                        </w:tc>
                      </w:tr>
                      <w:tr w:rsidR="0010109C" w:rsidRPr="006F313A" w14:paraId="52933617" w14:textId="77777777" w:rsidTr="00E8444E">
                        <w:trPr>
                          <w:trHeight w:val="293"/>
                        </w:trPr>
                        <w:tc>
                          <w:tcPr>
                            <w:tcW w:w="7627" w:type="dxa"/>
                            <w:vAlign w:val="center"/>
                          </w:tcPr>
                          <w:p w14:paraId="68332288" w14:textId="0DAAD204" w:rsidR="0010109C" w:rsidRPr="00E14C52" w:rsidRDefault="00357442" w:rsidP="00073AA7">
                            <w:pPr>
                              <w:spacing w:after="0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</w:pPr>
                            <w:r w:rsidRPr="005F2785">
                              <w:rPr>
                                <w:rFonts w:cstheme="minorHAnsi"/>
                                <w:lang w:val="pt-PT"/>
                              </w:rPr>
                              <w:t>Experiência comprovada de conduzir trabalhos similares no passado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14:paraId="0CC0B4F2" w14:textId="77777777" w:rsidR="0010109C" w:rsidRPr="00E14C52" w:rsidRDefault="0010109C" w:rsidP="00F551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7EA4CDA" w14:textId="4F94F87C" w:rsidR="0010109C" w:rsidRPr="00E14C52" w:rsidRDefault="000629E1" w:rsidP="001317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lang w:val="pt-PT"/>
                              </w:rPr>
                            </w:pPr>
                            <w:r>
                              <w:rPr>
                                <w:rFonts w:eastAsia="Calibri" w:cs="Calibri"/>
                                <w:lang w:val="pt-PT"/>
                              </w:rPr>
                              <w:t>10</w:t>
                            </w:r>
                          </w:p>
                        </w:tc>
                      </w:tr>
                      <w:tr w:rsidR="0010109C" w:rsidRPr="006F313A" w14:paraId="52AB6E0C" w14:textId="77777777" w:rsidTr="00E8444E">
                        <w:trPr>
                          <w:trHeight w:val="293"/>
                        </w:trPr>
                        <w:tc>
                          <w:tcPr>
                            <w:tcW w:w="7627" w:type="dxa"/>
                            <w:vAlign w:val="center"/>
                          </w:tcPr>
                          <w:p w14:paraId="3D45C120" w14:textId="291D512A" w:rsidR="0010109C" w:rsidRPr="00E14C52" w:rsidRDefault="00585AD9" w:rsidP="00073AA7">
                            <w:pPr>
                              <w:spacing w:after="0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</w:pPr>
                            <w:r w:rsidRPr="007A4C8B">
                              <w:rPr>
                                <w:rFonts w:cstheme="minorHAnsi"/>
                                <w:lang w:val="pt-PT"/>
                              </w:rPr>
                              <w:t>Proposta técnica detalhada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14:paraId="380EAC94" w14:textId="77777777" w:rsidR="0010109C" w:rsidRPr="00E14C52" w:rsidRDefault="0010109C" w:rsidP="00F551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5FF6AA8" w14:textId="1E2D8D73" w:rsidR="0010109C" w:rsidRPr="00E14C52" w:rsidRDefault="000629E1" w:rsidP="001317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lang w:val="pt-PT"/>
                              </w:rPr>
                            </w:pPr>
                            <w:r>
                              <w:rPr>
                                <w:rFonts w:eastAsia="Calibri" w:cs="Calibri"/>
                                <w:lang w:val="pt-PT"/>
                              </w:rPr>
                              <w:t>10</w:t>
                            </w:r>
                          </w:p>
                        </w:tc>
                      </w:tr>
                      <w:tr w:rsidR="0010109C" w:rsidRPr="00EC3F57" w14:paraId="67B27848" w14:textId="77777777" w:rsidTr="00E8444E">
                        <w:tc>
                          <w:tcPr>
                            <w:tcW w:w="7627" w:type="dxa"/>
                            <w:vAlign w:val="center"/>
                          </w:tcPr>
                          <w:p w14:paraId="7043BEAF" w14:textId="76591CE3" w:rsidR="0010109C" w:rsidRPr="00E14C52" w:rsidRDefault="00D35158" w:rsidP="00D87D5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70C0"/>
                                <w:lang w:val="pt-PT"/>
                              </w:rPr>
                            </w:pPr>
                            <w:r w:rsidRPr="007A4C8B">
                              <w:rPr>
                                <w:rFonts w:cstheme="minorHAnsi"/>
                                <w:lang w:val="pt-PT"/>
                              </w:rPr>
                              <w:t>Experiências anteriores com projetos financiados pelo PNUD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71F72C7B" w14:textId="542D15ED" w:rsidR="0010109C" w:rsidRPr="00E14C52" w:rsidRDefault="0010109C" w:rsidP="00D22D40">
                            <w:pPr>
                              <w:tabs>
                                <w:tab w:val="left" w:pos="0"/>
                              </w:tabs>
                              <w:spacing w:after="0"/>
                              <w:ind w:hanging="94"/>
                              <w:jc w:val="center"/>
                              <w:rPr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3272584E" w14:textId="549843FA" w:rsidR="0010109C" w:rsidRPr="003047A8" w:rsidRDefault="000629E1" w:rsidP="00D22D4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Cs/>
                              </w:rPr>
                            </w:pPr>
                            <w:r>
                              <w:rPr>
                                <w:rFonts w:eastAsia="Calibri" w:cs="Calibri"/>
                                <w:bCs/>
                              </w:rPr>
                              <w:t>5</w:t>
                            </w:r>
                          </w:p>
                        </w:tc>
                      </w:tr>
                      <w:tr w:rsidR="0010109C" w:rsidRPr="00EC3F57" w14:paraId="10E60770" w14:textId="77777777" w:rsidTr="00E8444E">
                        <w:tc>
                          <w:tcPr>
                            <w:tcW w:w="7627" w:type="dxa"/>
                            <w:vAlign w:val="center"/>
                          </w:tcPr>
                          <w:p w14:paraId="7BB81EAA" w14:textId="7353D952" w:rsidR="0010109C" w:rsidRPr="00E14C52" w:rsidRDefault="003D0929" w:rsidP="00D22D40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b/>
                                <w:lang w:val="pt-PT"/>
                              </w:rPr>
                            </w:pPr>
                            <w:r w:rsidRPr="007A4C8B">
                              <w:rPr>
                                <w:rFonts w:cstheme="minorHAnsi"/>
                                <w:lang w:val="pt-PT"/>
                              </w:rPr>
                              <w:t>Excelente conhecimento de Português falado e escrito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617D5B63" w14:textId="77777777" w:rsidR="0010109C" w:rsidRPr="00E14C52" w:rsidRDefault="0010109C" w:rsidP="00D22D40">
                            <w:pPr>
                              <w:tabs>
                                <w:tab w:val="left" w:pos="0"/>
                              </w:tabs>
                              <w:spacing w:after="0"/>
                              <w:ind w:hanging="94"/>
                              <w:jc w:val="center"/>
                              <w:rPr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127DA14" w14:textId="7074A76F" w:rsidR="0010109C" w:rsidRPr="003047A8" w:rsidRDefault="000629E1" w:rsidP="00D22D4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Cs/>
                              </w:rPr>
                            </w:pPr>
                            <w:r>
                              <w:rPr>
                                <w:rFonts w:eastAsia="Calibri" w:cs="Calibri"/>
                                <w:bCs/>
                              </w:rPr>
                              <w:t>5</w:t>
                            </w:r>
                          </w:p>
                        </w:tc>
                      </w:tr>
                      <w:tr w:rsidR="006853D5" w:rsidRPr="00EC3F57" w14:paraId="19DD9008" w14:textId="77777777" w:rsidTr="00E8444E">
                        <w:tc>
                          <w:tcPr>
                            <w:tcW w:w="7627" w:type="dxa"/>
                            <w:vAlign w:val="center"/>
                          </w:tcPr>
                          <w:p w14:paraId="66A09338" w14:textId="5C9902C6" w:rsidR="006853D5" w:rsidRPr="00E14C52" w:rsidRDefault="006853D5" w:rsidP="006853D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lang w:val="pt-PT"/>
                              </w:rPr>
                            </w:pPr>
                            <w:r w:rsidRPr="00E14C52">
                              <w:rPr>
                                <w:rFonts w:cstheme="minorHAnsi"/>
                                <w:b/>
                                <w:lang w:val="pt-PT"/>
                              </w:rPr>
                              <w:t>Proposta financeira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393CA662" w14:textId="6556C351" w:rsidR="006853D5" w:rsidRPr="00E14C52" w:rsidRDefault="006853D5" w:rsidP="006853D5">
                            <w:pPr>
                              <w:tabs>
                                <w:tab w:val="left" w:pos="0"/>
                              </w:tabs>
                              <w:spacing w:after="0"/>
                              <w:ind w:hanging="94"/>
                              <w:jc w:val="center"/>
                              <w:rPr>
                                <w:b/>
                                <w:lang w:val="pt-PT"/>
                              </w:rPr>
                            </w:pPr>
                            <w:r w:rsidRPr="00E14C52">
                              <w:rPr>
                                <w:b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6C7CBAD" w14:textId="4C8FEAE5" w:rsidR="006853D5" w:rsidRPr="00E14C52" w:rsidRDefault="006853D5" w:rsidP="006853D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</w:rPr>
                            </w:pPr>
                            <w:r w:rsidRPr="00E14C52">
                              <w:rPr>
                                <w:rFonts w:eastAsia="Calibri" w:cs="Calibri"/>
                                <w:b/>
                              </w:rPr>
                              <w:t xml:space="preserve">30 </w:t>
                            </w:r>
                          </w:p>
                        </w:tc>
                      </w:tr>
                      <w:tr w:rsidR="006853D5" w:rsidRPr="00EC3F57" w14:paraId="3AEE2B63" w14:textId="77777777" w:rsidTr="00E8444E">
                        <w:tc>
                          <w:tcPr>
                            <w:tcW w:w="7627" w:type="dxa"/>
                            <w:vAlign w:val="center"/>
                          </w:tcPr>
                          <w:p w14:paraId="6E7BD55B" w14:textId="77777777" w:rsidR="006853D5" w:rsidRPr="00D313ED" w:rsidRDefault="006853D5" w:rsidP="006853D5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1FB4F880" w14:textId="77777777" w:rsidR="006853D5" w:rsidRPr="00905740" w:rsidRDefault="006853D5" w:rsidP="006853D5">
                            <w:pPr>
                              <w:tabs>
                                <w:tab w:val="left" w:pos="0"/>
                              </w:tabs>
                              <w:spacing w:after="0"/>
                              <w:ind w:hanging="94"/>
                              <w:jc w:val="center"/>
                              <w:rPr>
                                <w:b/>
                                <w:lang w:val="pt-PT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CAE0476" w14:textId="389E6B67" w:rsidR="006853D5" w:rsidRDefault="006853D5" w:rsidP="006853D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Calibri" w:cs="Calibri"/>
                                <w:b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0715B2BE" w14:textId="6676D85F" w:rsidR="00D22D40" w:rsidRPr="00BA16C6" w:rsidRDefault="00D22D40" w:rsidP="0071253B">
                      <w:pPr>
                        <w:rPr>
                          <w:lang w:val="fr-FR"/>
                        </w:rPr>
                      </w:pPr>
                    </w:p>
                    <w:p w14:paraId="78579AF0" w14:textId="77777777" w:rsidR="00D22D40" w:rsidRPr="00BA16C6" w:rsidRDefault="00D22D40" w:rsidP="0071253B">
                      <w:pPr>
                        <w:rPr>
                          <w:lang w:val="fr-FR"/>
                        </w:rPr>
                      </w:pPr>
                    </w:p>
                    <w:p w14:paraId="671ABA14" w14:textId="77777777" w:rsidR="00450433" w:rsidRPr="00BA16C6" w:rsidRDefault="00450433" w:rsidP="00450433">
                      <w:pPr>
                        <w:pStyle w:val="p28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val="fr-FR"/>
                        </w:rPr>
                      </w:pPr>
                    </w:p>
                    <w:p w14:paraId="076182B6" w14:textId="77777777" w:rsidR="00F9130D" w:rsidRPr="00BA16C6" w:rsidRDefault="00F9130D" w:rsidP="007D382E">
                      <w:pPr>
                        <w:spacing w:line="360" w:lineRule="auto"/>
                        <w:rPr>
                          <w:rFonts w:cstheme="minorHAnsi"/>
                          <w:i/>
                          <w:lang w:val="fr-FR"/>
                        </w:rPr>
                      </w:pPr>
                    </w:p>
                    <w:p w14:paraId="42E033BE" w14:textId="77777777" w:rsidR="007D382E" w:rsidRPr="00BA16C6" w:rsidRDefault="007D382E">
                      <w:pPr>
                        <w:rPr>
                          <w:i/>
                          <w:lang w:val="fr-FR"/>
                        </w:rPr>
                      </w:pPr>
                    </w:p>
                    <w:p w14:paraId="2E2DDFA2" w14:textId="77777777" w:rsidR="003B0C3C" w:rsidRPr="00BA16C6" w:rsidRDefault="003B0C3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BA0" w:rsidRPr="005068C7">
        <w:rPr>
          <w:b/>
          <w:sz w:val="24"/>
          <w:szCs w:val="24"/>
        </w:rPr>
        <w:t>6. EVALUATION</w:t>
      </w:r>
    </w:p>
    <w:p w14:paraId="30E91B00" w14:textId="77777777" w:rsidR="00103276" w:rsidRPr="005068C7" w:rsidRDefault="00103276" w:rsidP="00A24134">
      <w:pPr>
        <w:rPr>
          <w:b/>
          <w:sz w:val="24"/>
          <w:szCs w:val="24"/>
        </w:rPr>
      </w:pPr>
    </w:p>
    <w:p w14:paraId="79BD9DF9" w14:textId="77777777" w:rsidR="00103276" w:rsidRPr="005068C7" w:rsidRDefault="00103276" w:rsidP="00A24134">
      <w:pPr>
        <w:rPr>
          <w:b/>
          <w:sz w:val="24"/>
          <w:szCs w:val="24"/>
        </w:rPr>
      </w:pPr>
    </w:p>
    <w:p w14:paraId="7A624487" w14:textId="77777777" w:rsidR="004D5662" w:rsidRPr="005068C7" w:rsidRDefault="004D5662" w:rsidP="00A24134">
      <w:pPr>
        <w:rPr>
          <w:b/>
          <w:sz w:val="24"/>
          <w:szCs w:val="24"/>
          <w:u w:val="single"/>
        </w:rPr>
      </w:pPr>
    </w:p>
    <w:p w14:paraId="26EBDE9D" w14:textId="77777777" w:rsidR="00A0551D" w:rsidRPr="005068C7" w:rsidRDefault="00A0551D" w:rsidP="00A24134">
      <w:pPr>
        <w:rPr>
          <w:b/>
          <w:sz w:val="24"/>
          <w:szCs w:val="24"/>
          <w:u w:val="single"/>
        </w:rPr>
      </w:pPr>
    </w:p>
    <w:p w14:paraId="41C7F258" w14:textId="77777777" w:rsidR="00A0551D" w:rsidRPr="005068C7" w:rsidRDefault="00A0551D" w:rsidP="00A24134">
      <w:pPr>
        <w:rPr>
          <w:b/>
          <w:sz w:val="24"/>
          <w:szCs w:val="24"/>
          <w:u w:val="single"/>
        </w:rPr>
      </w:pPr>
    </w:p>
    <w:p w14:paraId="2EA8F47C" w14:textId="77777777" w:rsidR="00A0551D" w:rsidRPr="005068C7" w:rsidRDefault="00A0551D" w:rsidP="00A24134">
      <w:pPr>
        <w:rPr>
          <w:b/>
          <w:sz w:val="24"/>
          <w:szCs w:val="24"/>
          <w:u w:val="single"/>
        </w:rPr>
      </w:pPr>
    </w:p>
    <w:p w14:paraId="22B7FCB6" w14:textId="77777777" w:rsidR="00A0551D" w:rsidRPr="005068C7" w:rsidRDefault="00A0551D" w:rsidP="00A24134">
      <w:pPr>
        <w:rPr>
          <w:b/>
          <w:sz w:val="24"/>
          <w:szCs w:val="24"/>
          <w:u w:val="single"/>
        </w:rPr>
      </w:pPr>
    </w:p>
    <w:p w14:paraId="2ACB2D70" w14:textId="3B330D3C" w:rsidR="0056470C" w:rsidRDefault="0056470C" w:rsidP="009E75BA">
      <w:pPr>
        <w:spacing w:after="0" w:line="240" w:lineRule="auto"/>
        <w:rPr>
          <w:b/>
          <w:u w:val="single"/>
        </w:rPr>
      </w:pPr>
    </w:p>
    <w:p w14:paraId="6719FA51" w14:textId="77777777" w:rsidR="00D22D40" w:rsidRDefault="00D22D40" w:rsidP="009E75BA">
      <w:pPr>
        <w:spacing w:after="0" w:line="240" w:lineRule="auto"/>
        <w:rPr>
          <w:b/>
          <w:u w:val="single"/>
        </w:rPr>
      </w:pPr>
    </w:p>
    <w:p w14:paraId="72E90380" w14:textId="77777777" w:rsidR="00D22D40" w:rsidRDefault="00D22D40" w:rsidP="009E75BA">
      <w:pPr>
        <w:spacing w:after="0" w:line="240" w:lineRule="auto"/>
        <w:rPr>
          <w:b/>
          <w:u w:val="single"/>
        </w:rPr>
      </w:pPr>
    </w:p>
    <w:p w14:paraId="26C428E5" w14:textId="77777777" w:rsidR="00CE09F5" w:rsidRDefault="00CE09F5" w:rsidP="009E75BA">
      <w:pPr>
        <w:spacing w:after="0" w:line="240" w:lineRule="auto"/>
        <w:rPr>
          <w:b/>
          <w:u w:val="single"/>
        </w:rPr>
      </w:pPr>
    </w:p>
    <w:p w14:paraId="03DF8A43" w14:textId="77777777" w:rsidR="00D928F2" w:rsidRDefault="00D928F2" w:rsidP="009E75BA">
      <w:pPr>
        <w:spacing w:after="0" w:line="240" w:lineRule="auto"/>
        <w:rPr>
          <w:b/>
          <w:u w:val="single"/>
        </w:rPr>
      </w:pPr>
    </w:p>
    <w:p w14:paraId="5A38B9BD" w14:textId="77777777" w:rsidR="00D928F2" w:rsidRDefault="00D928F2" w:rsidP="009E75BA">
      <w:pPr>
        <w:spacing w:after="0" w:line="240" w:lineRule="auto"/>
        <w:rPr>
          <w:b/>
          <w:u w:val="single"/>
        </w:rPr>
      </w:pPr>
    </w:p>
    <w:p w14:paraId="531484AC" w14:textId="77777777" w:rsidR="00D928F2" w:rsidRDefault="00D928F2" w:rsidP="009E75BA">
      <w:pPr>
        <w:spacing w:after="0" w:line="240" w:lineRule="auto"/>
        <w:rPr>
          <w:b/>
          <w:u w:val="single"/>
        </w:rPr>
      </w:pPr>
    </w:p>
    <w:p w14:paraId="72437F5D" w14:textId="77777777" w:rsidR="00D928F2" w:rsidRDefault="00D928F2" w:rsidP="009E75BA">
      <w:pPr>
        <w:spacing w:after="0" w:line="240" w:lineRule="auto"/>
        <w:rPr>
          <w:b/>
          <w:u w:val="single"/>
        </w:rPr>
      </w:pPr>
    </w:p>
    <w:p w14:paraId="6B0EA0BD" w14:textId="77777777" w:rsidR="00821649" w:rsidRDefault="00821649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52664328" w14:textId="77777777" w:rsidR="00821649" w:rsidRDefault="00821649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2E42E078" w14:textId="77777777" w:rsidR="00F943A8" w:rsidRDefault="00F943A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77373FBD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7CD3788C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2BF43701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353BEAA8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3C0AF509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1138887E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627D8F22" w14:textId="77777777" w:rsidR="00BB5EB8" w:rsidRDefault="00BB5EB8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4C626FB4" w14:textId="77777777" w:rsidR="00BA16C6" w:rsidRDefault="00BA16C6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5BFAB978" w14:textId="77777777" w:rsidR="00057F0B" w:rsidRDefault="00057F0B" w:rsidP="009E75BA">
      <w:pPr>
        <w:spacing w:after="0" w:line="240" w:lineRule="auto"/>
        <w:rPr>
          <w:b/>
          <w:sz w:val="20"/>
          <w:szCs w:val="20"/>
          <w:u w:val="single"/>
        </w:rPr>
      </w:pPr>
    </w:p>
    <w:p w14:paraId="0EA711A2" w14:textId="77777777" w:rsidR="00C73C40" w:rsidRDefault="00C73C40" w:rsidP="009E75BA">
      <w:pPr>
        <w:spacing w:after="0" w:line="240" w:lineRule="auto"/>
        <w:rPr>
          <w:b/>
          <w:u w:val="single"/>
        </w:rPr>
      </w:pPr>
    </w:p>
    <w:p w14:paraId="7C71B247" w14:textId="77777777" w:rsidR="00C73C40" w:rsidRDefault="00C73C40" w:rsidP="009E75BA">
      <w:pPr>
        <w:spacing w:after="0" w:line="240" w:lineRule="auto"/>
        <w:rPr>
          <w:b/>
          <w:u w:val="single"/>
        </w:rPr>
      </w:pPr>
    </w:p>
    <w:p w14:paraId="730BEEA4" w14:textId="77777777" w:rsidR="00E14C52" w:rsidRDefault="00E14C52" w:rsidP="009E75BA">
      <w:pPr>
        <w:spacing w:after="0" w:line="240" w:lineRule="auto"/>
        <w:rPr>
          <w:b/>
          <w:u w:val="single"/>
        </w:rPr>
      </w:pPr>
    </w:p>
    <w:p w14:paraId="37633604" w14:textId="2BCEFA92" w:rsidR="002F799A" w:rsidRPr="004221E4" w:rsidRDefault="002A1486" w:rsidP="009E75BA">
      <w:pPr>
        <w:spacing w:after="0" w:line="240" w:lineRule="auto"/>
        <w:rPr>
          <w:b/>
          <w:u w:val="single"/>
        </w:rPr>
      </w:pPr>
      <w:r w:rsidRPr="004221E4">
        <w:rPr>
          <w:b/>
          <w:u w:val="single"/>
        </w:rPr>
        <w:t>ANNEX</w:t>
      </w:r>
      <w:r w:rsidR="00120196" w:rsidRPr="004221E4">
        <w:rPr>
          <w:b/>
          <w:u w:val="single"/>
        </w:rPr>
        <w:t>ES:</w:t>
      </w:r>
    </w:p>
    <w:p w14:paraId="72B42C42" w14:textId="77777777" w:rsidR="00EC0D4D" w:rsidRPr="004221E4" w:rsidRDefault="00EC0D4D" w:rsidP="009E75BA">
      <w:pPr>
        <w:spacing w:after="0" w:line="240" w:lineRule="auto"/>
        <w:rPr>
          <w:b/>
          <w:u w:val="single"/>
        </w:rPr>
      </w:pPr>
    </w:p>
    <w:p w14:paraId="72B0DFDA" w14:textId="77777777" w:rsidR="00103276" w:rsidRPr="004221E4" w:rsidRDefault="00103276" w:rsidP="009E75BA">
      <w:pPr>
        <w:spacing w:after="0" w:line="240" w:lineRule="auto"/>
      </w:pPr>
      <w:r w:rsidRPr="004221E4">
        <w:rPr>
          <w:b/>
        </w:rPr>
        <w:t xml:space="preserve">ANNEX 1- TERMS OF REFERENCES (TOR)  </w:t>
      </w:r>
    </w:p>
    <w:p w14:paraId="06889B12" w14:textId="77777777" w:rsidR="00103276" w:rsidRPr="004221E4" w:rsidRDefault="00103276" w:rsidP="009E75BA">
      <w:pPr>
        <w:spacing w:after="0" w:line="240" w:lineRule="auto"/>
        <w:rPr>
          <w:b/>
        </w:rPr>
      </w:pPr>
      <w:r w:rsidRPr="004221E4">
        <w:rPr>
          <w:b/>
        </w:rPr>
        <w:t xml:space="preserve">ANNEX 2- INDIVIDUAL CONSULTANT GENERAL TERMS AND CONDITIONS </w:t>
      </w:r>
    </w:p>
    <w:p w14:paraId="41B1B22B" w14:textId="77777777" w:rsidR="009E75BA" w:rsidRPr="004221E4" w:rsidRDefault="00830A04" w:rsidP="009E75BA">
      <w:pPr>
        <w:spacing w:after="0" w:line="240" w:lineRule="auto"/>
        <w:rPr>
          <w:rFonts w:eastAsia="Times New Roman" w:cstheme="minorHAnsi"/>
          <w:b/>
          <w:bCs/>
          <w:color w:val="000000"/>
          <w:lang w:eastAsia="en-PH"/>
        </w:rPr>
      </w:pPr>
      <w:r w:rsidRPr="004221E4">
        <w:rPr>
          <w:b/>
        </w:rPr>
        <w:t xml:space="preserve">ANNEX 3 - </w:t>
      </w:r>
      <w:r w:rsidRPr="004221E4">
        <w:rPr>
          <w:rFonts w:eastAsia="Times New Roman" w:cstheme="minorHAnsi"/>
          <w:b/>
          <w:bCs/>
          <w:color w:val="000000"/>
          <w:lang w:eastAsia="en-PH"/>
        </w:rPr>
        <w:t xml:space="preserve">OFFEROR’S LETTER TO UNDP CONFIRMING INTEREST AND AVAILABILITY FOR THE </w:t>
      </w:r>
      <w:r w:rsidR="00120196" w:rsidRPr="004221E4">
        <w:rPr>
          <w:rFonts w:eastAsia="Times New Roman" w:cstheme="minorHAnsi"/>
          <w:b/>
          <w:bCs/>
          <w:color w:val="000000"/>
          <w:lang w:eastAsia="en-PH"/>
        </w:rPr>
        <w:t>I</w:t>
      </w:r>
      <w:r w:rsidRPr="004221E4">
        <w:rPr>
          <w:rFonts w:eastAsia="Times New Roman" w:cstheme="minorHAnsi"/>
          <w:b/>
          <w:bCs/>
          <w:color w:val="000000"/>
          <w:lang w:eastAsia="en-PH"/>
        </w:rPr>
        <w:t xml:space="preserve">NDIVIDUAL CONTRACTOR (IC) ASSIGNMENT </w:t>
      </w:r>
    </w:p>
    <w:p w14:paraId="4F5DDFD9" w14:textId="0D50CA46" w:rsidR="00DA4238" w:rsidRPr="004221E4" w:rsidRDefault="0073156B" w:rsidP="009E75BA">
      <w:pPr>
        <w:spacing w:after="0" w:line="240" w:lineRule="auto"/>
      </w:pPr>
      <w:r w:rsidRPr="004221E4">
        <w:rPr>
          <w:rFonts w:eastAsia="Times New Roman" w:cstheme="minorHAnsi"/>
          <w:b/>
          <w:bCs/>
          <w:color w:val="000000"/>
          <w:lang w:eastAsia="en-PH"/>
        </w:rPr>
        <w:t>AN</w:t>
      </w:r>
      <w:r w:rsidR="00736928" w:rsidRPr="004221E4">
        <w:rPr>
          <w:rFonts w:eastAsia="Times New Roman" w:cstheme="minorHAnsi"/>
          <w:b/>
          <w:bCs/>
          <w:color w:val="000000"/>
          <w:lang w:eastAsia="en-PH"/>
        </w:rPr>
        <w:t>N</w:t>
      </w:r>
      <w:r w:rsidRPr="004221E4">
        <w:rPr>
          <w:rFonts w:eastAsia="Times New Roman" w:cstheme="minorHAnsi"/>
          <w:b/>
          <w:bCs/>
          <w:color w:val="000000"/>
          <w:lang w:eastAsia="en-PH"/>
        </w:rPr>
        <w:t>EX 4 – P11</w:t>
      </w:r>
      <w:r w:rsidR="00450433" w:rsidRPr="004221E4">
        <w:rPr>
          <w:rFonts w:eastAsia="Times New Roman" w:cstheme="minorHAnsi"/>
          <w:b/>
          <w:bCs/>
          <w:color w:val="000000"/>
          <w:lang w:eastAsia="en-PH"/>
        </w:rPr>
        <w:t xml:space="preserve"> form</w:t>
      </w:r>
    </w:p>
    <w:sectPr w:rsidR="00DA4238" w:rsidRPr="004221E4" w:rsidSect="005D4DD1">
      <w:pgSz w:w="11907" w:h="16839" w:code="9"/>
      <w:pgMar w:top="1080" w:right="146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67D3" w14:textId="77777777" w:rsidR="0055591F" w:rsidRDefault="0055591F" w:rsidP="00A24134">
      <w:pPr>
        <w:spacing w:after="0" w:line="240" w:lineRule="auto"/>
      </w:pPr>
      <w:r>
        <w:separator/>
      </w:r>
    </w:p>
  </w:endnote>
  <w:endnote w:type="continuationSeparator" w:id="0">
    <w:p w14:paraId="3393CA00" w14:textId="77777777" w:rsidR="0055591F" w:rsidRDefault="0055591F" w:rsidP="00A24134">
      <w:pPr>
        <w:spacing w:after="0" w:line="240" w:lineRule="auto"/>
      </w:pPr>
      <w:r>
        <w:continuationSeparator/>
      </w:r>
    </w:p>
  </w:endnote>
  <w:endnote w:type="continuationNotice" w:id="1">
    <w:p w14:paraId="295EAB96" w14:textId="77777777" w:rsidR="0055591F" w:rsidRDefault="00555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C558" w14:textId="77777777" w:rsidR="0055591F" w:rsidRDefault="0055591F" w:rsidP="00A24134">
      <w:pPr>
        <w:spacing w:after="0" w:line="240" w:lineRule="auto"/>
      </w:pPr>
      <w:r>
        <w:separator/>
      </w:r>
    </w:p>
  </w:footnote>
  <w:footnote w:type="continuationSeparator" w:id="0">
    <w:p w14:paraId="15340D45" w14:textId="77777777" w:rsidR="0055591F" w:rsidRDefault="0055591F" w:rsidP="00A24134">
      <w:pPr>
        <w:spacing w:after="0" w:line="240" w:lineRule="auto"/>
      </w:pPr>
      <w:r>
        <w:continuationSeparator/>
      </w:r>
    </w:p>
  </w:footnote>
  <w:footnote w:type="continuationNotice" w:id="1">
    <w:p w14:paraId="282252C0" w14:textId="77777777" w:rsidR="0055591F" w:rsidRDefault="005559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"/>
      </v:shape>
    </w:pict>
  </w:numPicBullet>
  <w:abstractNum w:abstractNumId="0" w15:restartNumberingAfterBreak="0">
    <w:nsid w:val="D35F8715"/>
    <w:multiLevelType w:val="hybridMultilevel"/>
    <w:tmpl w:val="E8E1F6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22D895"/>
    <w:multiLevelType w:val="hybridMultilevel"/>
    <w:tmpl w:val="8D6265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24FF0"/>
    <w:multiLevelType w:val="hybridMultilevel"/>
    <w:tmpl w:val="E73C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5DB"/>
    <w:multiLevelType w:val="hybridMultilevel"/>
    <w:tmpl w:val="E73A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774"/>
    <w:multiLevelType w:val="hybridMultilevel"/>
    <w:tmpl w:val="8D14D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5AF2"/>
    <w:multiLevelType w:val="multilevel"/>
    <w:tmpl w:val="704C854C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802E28"/>
    <w:multiLevelType w:val="hybridMultilevel"/>
    <w:tmpl w:val="2416B3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7121"/>
    <w:multiLevelType w:val="hybridMultilevel"/>
    <w:tmpl w:val="410A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2424"/>
    <w:multiLevelType w:val="multilevel"/>
    <w:tmpl w:val="7254776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1E222CB1"/>
    <w:multiLevelType w:val="hybridMultilevel"/>
    <w:tmpl w:val="65C6C71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8C072B"/>
    <w:multiLevelType w:val="hybridMultilevel"/>
    <w:tmpl w:val="47B8CB6A"/>
    <w:lvl w:ilvl="0" w:tplc="E2BE0FF8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15841"/>
    <w:multiLevelType w:val="hybridMultilevel"/>
    <w:tmpl w:val="E3828CE8"/>
    <w:lvl w:ilvl="0" w:tplc="FA78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43258"/>
    <w:multiLevelType w:val="hybridMultilevel"/>
    <w:tmpl w:val="7D964C86"/>
    <w:lvl w:ilvl="0" w:tplc="C5F04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77B29"/>
    <w:multiLevelType w:val="hybridMultilevel"/>
    <w:tmpl w:val="581A3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CC1F50"/>
    <w:multiLevelType w:val="hybridMultilevel"/>
    <w:tmpl w:val="F85C9328"/>
    <w:lvl w:ilvl="0" w:tplc="76B68C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83050"/>
    <w:multiLevelType w:val="hybridMultilevel"/>
    <w:tmpl w:val="C8BEC6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64AE3"/>
    <w:multiLevelType w:val="hybridMultilevel"/>
    <w:tmpl w:val="4E6A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B51A5"/>
    <w:multiLevelType w:val="hybridMultilevel"/>
    <w:tmpl w:val="EA6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89E2A"/>
    <w:multiLevelType w:val="hybridMultilevel"/>
    <w:tmpl w:val="D5DE3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34465E"/>
    <w:multiLevelType w:val="hybridMultilevel"/>
    <w:tmpl w:val="B0F4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515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7EA8"/>
    <w:multiLevelType w:val="hybridMultilevel"/>
    <w:tmpl w:val="B7C48B60"/>
    <w:lvl w:ilvl="0" w:tplc="25160F0E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B77495"/>
    <w:multiLevelType w:val="hybridMultilevel"/>
    <w:tmpl w:val="719E38E8"/>
    <w:lvl w:ilvl="0" w:tplc="D80266A0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374F27"/>
    <w:multiLevelType w:val="hybridMultilevel"/>
    <w:tmpl w:val="ACAA9260"/>
    <w:lvl w:ilvl="0" w:tplc="516C1FB8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35364"/>
    <w:multiLevelType w:val="hybridMultilevel"/>
    <w:tmpl w:val="33B4CCE8"/>
    <w:lvl w:ilvl="0" w:tplc="516C1FB8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4396E"/>
    <w:multiLevelType w:val="hybridMultilevel"/>
    <w:tmpl w:val="1E32E3F0"/>
    <w:lvl w:ilvl="0" w:tplc="338CDEA6">
      <w:start w:val="1"/>
      <w:numFmt w:val="lowerLetter"/>
      <w:lvlText w:val="%1)"/>
      <w:lvlJc w:val="left"/>
      <w:pPr>
        <w:ind w:left="540" w:hanging="36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B2550"/>
    <w:multiLevelType w:val="hybridMultilevel"/>
    <w:tmpl w:val="62DE38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43D78"/>
    <w:multiLevelType w:val="hybridMultilevel"/>
    <w:tmpl w:val="BE22D344"/>
    <w:lvl w:ilvl="0" w:tplc="516C1FB8">
      <w:start w:val="1"/>
      <w:numFmt w:val="bullet"/>
      <w:lvlText w:val="-"/>
      <w:lvlJc w:val="left"/>
      <w:pPr>
        <w:ind w:left="720" w:hanging="360"/>
      </w:pPr>
      <w:rPr>
        <w:rFonts w:ascii="Arial Narrow" w:eastAsia="MS Mincho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134F0"/>
    <w:multiLevelType w:val="hybridMultilevel"/>
    <w:tmpl w:val="8F1822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E110539"/>
    <w:multiLevelType w:val="hybridMultilevel"/>
    <w:tmpl w:val="2EA805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D63EF7"/>
    <w:multiLevelType w:val="hybridMultilevel"/>
    <w:tmpl w:val="97CA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9"/>
  </w:num>
  <w:num w:numId="9">
    <w:abstractNumId w:val="13"/>
  </w:num>
  <w:num w:numId="10">
    <w:abstractNumId w:val="4"/>
  </w:num>
  <w:num w:numId="11">
    <w:abstractNumId w:val="22"/>
  </w:num>
  <w:num w:numId="12">
    <w:abstractNumId w:val="26"/>
  </w:num>
  <w:num w:numId="13">
    <w:abstractNumId w:val="12"/>
  </w:num>
  <w:num w:numId="14">
    <w:abstractNumId w:val="23"/>
  </w:num>
  <w:num w:numId="15">
    <w:abstractNumId w:val="19"/>
  </w:num>
  <w:num w:numId="16">
    <w:abstractNumId w:val="1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5"/>
  </w:num>
  <w:num w:numId="22">
    <w:abstractNumId w:val="2"/>
  </w:num>
  <w:num w:numId="23">
    <w:abstractNumId w:val="10"/>
  </w:num>
  <w:num w:numId="24">
    <w:abstractNumId w:val="15"/>
  </w:num>
  <w:num w:numId="25">
    <w:abstractNumId w:val="8"/>
  </w:num>
  <w:num w:numId="26">
    <w:abstractNumId w:val="14"/>
  </w:num>
  <w:num w:numId="27">
    <w:abstractNumId w:val="11"/>
  </w:num>
  <w:num w:numId="28">
    <w:abstractNumId w:val="1"/>
  </w:num>
  <w:num w:numId="29">
    <w:abstractNumId w:val="28"/>
  </w:num>
  <w:num w:numId="30">
    <w:abstractNumId w:val="17"/>
  </w:num>
  <w:num w:numId="31">
    <w:abstractNumId w:val="27"/>
  </w:num>
  <w:num w:numId="32">
    <w:abstractNumId w:val="18"/>
  </w:num>
  <w:num w:numId="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3612"/>
    <w:rsid w:val="0001012F"/>
    <w:rsid w:val="00012202"/>
    <w:rsid w:val="00024C16"/>
    <w:rsid w:val="00027C67"/>
    <w:rsid w:val="0003037F"/>
    <w:rsid w:val="00033AAB"/>
    <w:rsid w:val="00033B2B"/>
    <w:rsid w:val="000347C4"/>
    <w:rsid w:val="00036276"/>
    <w:rsid w:val="00042FA9"/>
    <w:rsid w:val="00050421"/>
    <w:rsid w:val="00051F49"/>
    <w:rsid w:val="00056867"/>
    <w:rsid w:val="00057F0B"/>
    <w:rsid w:val="000603E5"/>
    <w:rsid w:val="000629E1"/>
    <w:rsid w:val="00070D9B"/>
    <w:rsid w:val="000717AC"/>
    <w:rsid w:val="00073AA7"/>
    <w:rsid w:val="00075C32"/>
    <w:rsid w:val="00076B5A"/>
    <w:rsid w:val="00083CE5"/>
    <w:rsid w:val="0008579C"/>
    <w:rsid w:val="000876D9"/>
    <w:rsid w:val="00092409"/>
    <w:rsid w:val="000927FC"/>
    <w:rsid w:val="00092BC3"/>
    <w:rsid w:val="00093ACC"/>
    <w:rsid w:val="000A1D91"/>
    <w:rsid w:val="000A2CC8"/>
    <w:rsid w:val="000A717A"/>
    <w:rsid w:val="000B4E0C"/>
    <w:rsid w:val="000D3311"/>
    <w:rsid w:val="000D7E53"/>
    <w:rsid w:val="000E2C6B"/>
    <w:rsid w:val="000E5655"/>
    <w:rsid w:val="000F01B5"/>
    <w:rsid w:val="000F0CE4"/>
    <w:rsid w:val="000F3973"/>
    <w:rsid w:val="000F597B"/>
    <w:rsid w:val="00100828"/>
    <w:rsid w:val="00100B8B"/>
    <w:rsid w:val="0010109C"/>
    <w:rsid w:val="00103276"/>
    <w:rsid w:val="00103BE5"/>
    <w:rsid w:val="00120196"/>
    <w:rsid w:val="00130417"/>
    <w:rsid w:val="0013170A"/>
    <w:rsid w:val="00134A66"/>
    <w:rsid w:val="00143CA3"/>
    <w:rsid w:val="001473B3"/>
    <w:rsid w:val="00147F68"/>
    <w:rsid w:val="00151BB2"/>
    <w:rsid w:val="0015559C"/>
    <w:rsid w:val="00157F58"/>
    <w:rsid w:val="00167A65"/>
    <w:rsid w:val="00176E48"/>
    <w:rsid w:val="00180B13"/>
    <w:rsid w:val="00190EA1"/>
    <w:rsid w:val="0019260D"/>
    <w:rsid w:val="00193E2C"/>
    <w:rsid w:val="0019696C"/>
    <w:rsid w:val="00197025"/>
    <w:rsid w:val="001A0674"/>
    <w:rsid w:val="001A0DCE"/>
    <w:rsid w:val="001A1630"/>
    <w:rsid w:val="001A32B2"/>
    <w:rsid w:val="001B4276"/>
    <w:rsid w:val="001C4A38"/>
    <w:rsid w:val="001D4FFA"/>
    <w:rsid w:val="001D7058"/>
    <w:rsid w:val="001E1BCC"/>
    <w:rsid w:val="001E30BA"/>
    <w:rsid w:val="001F024D"/>
    <w:rsid w:val="001F0996"/>
    <w:rsid w:val="001F0E58"/>
    <w:rsid w:val="001F1344"/>
    <w:rsid w:val="00201148"/>
    <w:rsid w:val="0020206E"/>
    <w:rsid w:val="00215F66"/>
    <w:rsid w:val="00217A48"/>
    <w:rsid w:val="00220EC7"/>
    <w:rsid w:val="002223E0"/>
    <w:rsid w:val="00231C7E"/>
    <w:rsid w:val="00236674"/>
    <w:rsid w:val="00251C24"/>
    <w:rsid w:val="0025215D"/>
    <w:rsid w:val="00265BDF"/>
    <w:rsid w:val="0027095D"/>
    <w:rsid w:val="00271728"/>
    <w:rsid w:val="00280EA8"/>
    <w:rsid w:val="00291038"/>
    <w:rsid w:val="00292930"/>
    <w:rsid w:val="002A1486"/>
    <w:rsid w:val="002A4332"/>
    <w:rsid w:val="002A496B"/>
    <w:rsid w:val="002B197A"/>
    <w:rsid w:val="002B4D55"/>
    <w:rsid w:val="002B638B"/>
    <w:rsid w:val="002C5D28"/>
    <w:rsid w:val="002D3766"/>
    <w:rsid w:val="002E5137"/>
    <w:rsid w:val="002F093F"/>
    <w:rsid w:val="002F2569"/>
    <w:rsid w:val="002F5F40"/>
    <w:rsid w:val="002F799A"/>
    <w:rsid w:val="003047A8"/>
    <w:rsid w:val="00304BED"/>
    <w:rsid w:val="003051E7"/>
    <w:rsid w:val="00317526"/>
    <w:rsid w:val="003214F2"/>
    <w:rsid w:val="003215F9"/>
    <w:rsid w:val="00322C4E"/>
    <w:rsid w:val="00327E7F"/>
    <w:rsid w:val="003317D1"/>
    <w:rsid w:val="0033411B"/>
    <w:rsid w:val="00345660"/>
    <w:rsid w:val="00345ACA"/>
    <w:rsid w:val="00357442"/>
    <w:rsid w:val="003667D1"/>
    <w:rsid w:val="00370FEE"/>
    <w:rsid w:val="00372513"/>
    <w:rsid w:val="003754C3"/>
    <w:rsid w:val="00375D1E"/>
    <w:rsid w:val="0037621F"/>
    <w:rsid w:val="003812A9"/>
    <w:rsid w:val="00386201"/>
    <w:rsid w:val="0038752F"/>
    <w:rsid w:val="00393280"/>
    <w:rsid w:val="003A090F"/>
    <w:rsid w:val="003A109E"/>
    <w:rsid w:val="003B0C3C"/>
    <w:rsid w:val="003B0CB5"/>
    <w:rsid w:val="003B3CFE"/>
    <w:rsid w:val="003B41C5"/>
    <w:rsid w:val="003B5B5A"/>
    <w:rsid w:val="003C1209"/>
    <w:rsid w:val="003C1411"/>
    <w:rsid w:val="003C2133"/>
    <w:rsid w:val="003D0929"/>
    <w:rsid w:val="003D3776"/>
    <w:rsid w:val="003D497E"/>
    <w:rsid w:val="003E07B3"/>
    <w:rsid w:val="003E12EE"/>
    <w:rsid w:val="003E43CA"/>
    <w:rsid w:val="003E4CA8"/>
    <w:rsid w:val="003F0258"/>
    <w:rsid w:val="003F4543"/>
    <w:rsid w:val="004022FA"/>
    <w:rsid w:val="00402502"/>
    <w:rsid w:val="00407D0F"/>
    <w:rsid w:val="004221E4"/>
    <w:rsid w:val="00422E10"/>
    <w:rsid w:val="00427C8A"/>
    <w:rsid w:val="00432027"/>
    <w:rsid w:val="00433BEC"/>
    <w:rsid w:val="00440ECE"/>
    <w:rsid w:val="0044206B"/>
    <w:rsid w:val="004422BC"/>
    <w:rsid w:val="0044748B"/>
    <w:rsid w:val="00450433"/>
    <w:rsid w:val="00451ADB"/>
    <w:rsid w:val="004648F8"/>
    <w:rsid w:val="00466B48"/>
    <w:rsid w:val="00470853"/>
    <w:rsid w:val="00473620"/>
    <w:rsid w:val="00473984"/>
    <w:rsid w:val="00473CC8"/>
    <w:rsid w:val="004758AA"/>
    <w:rsid w:val="00476FD5"/>
    <w:rsid w:val="00492437"/>
    <w:rsid w:val="00496AE0"/>
    <w:rsid w:val="004A2B79"/>
    <w:rsid w:val="004A3AB2"/>
    <w:rsid w:val="004A55A6"/>
    <w:rsid w:val="004A6117"/>
    <w:rsid w:val="004A6A00"/>
    <w:rsid w:val="004B1561"/>
    <w:rsid w:val="004C3F55"/>
    <w:rsid w:val="004D3F24"/>
    <w:rsid w:val="004D5502"/>
    <w:rsid w:val="004D5662"/>
    <w:rsid w:val="004E0441"/>
    <w:rsid w:val="004E3A0D"/>
    <w:rsid w:val="004F24BB"/>
    <w:rsid w:val="004F7576"/>
    <w:rsid w:val="00500D2F"/>
    <w:rsid w:val="00502A47"/>
    <w:rsid w:val="00504B57"/>
    <w:rsid w:val="005068C7"/>
    <w:rsid w:val="0051492B"/>
    <w:rsid w:val="00521E31"/>
    <w:rsid w:val="005230E5"/>
    <w:rsid w:val="00537263"/>
    <w:rsid w:val="00537CF7"/>
    <w:rsid w:val="005543C6"/>
    <w:rsid w:val="0055591F"/>
    <w:rsid w:val="0055646E"/>
    <w:rsid w:val="005619BF"/>
    <w:rsid w:val="0056470C"/>
    <w:rsid w:val="00565CE4"/>
    <w:rsid w:val="005666F3"/>
    <w:rsid w:val="00570961"/>
    <w:rsid w:val="00581AC9"/>
    <w:rsid w:val="00582044"/>
    <w:rsid w:val="00585AD9"/>
    <w:rsid w:val="0059196F"/>
    <w:rsid w:val="00596549"/>
    <w:rsid w:val="005A0AA0"/>
    <w:rsid w:val="005A4195"/>
    <w:rsid w:val="005B038A"/>
    <w:rsid w:val="005B08E2"/>
    <w:rsid w:val="005B5706"/>
    <w:rsid w:val="005B71CD"/>
    <w:rsid w:val="005C3581"/>
    <w:rsid w:val="005C3A23"/>
    <w:rsid w:val="005D381D"/>
    <w:rsid w:val="005D4DD1"/>
    <w:rsid w:val="005D59CB"/>
    <w:rsid w:val="005D5BBD"/>
    <w:rsid w:val="005E65F7"/>
    <w:rsid w:val="00605E7C"/>
    <w:rsid w:val="006105AA"/>
    <w:rsid w:val="00614489"/>
    <w:rsid w:val="00617C21"/>
    <w:rsid w:val="00625012"/>
    <w:rsid w:val="006303A4"/>
    <w:rsid w:val="00631423"/>
    <w:rsid w:val="0063455E"/>
    <w:rsid w:val="00642E2F"/>
    <w:rsid w:val="00646B4F"/>
    <w:rsid w:val="00653A8D"/>
    <w:rsid w:val="00655018"/>
    <w:rsid w:val="006604A3"/>
    <w:rsid w:val="00661D0E"/>
    <w:rsid w:val="00677392"/>
    <w:rsid w:val="006816BA"/>
    <w:rsid w:val="0068412A"/>
    <w:rsid w:val="006853D5"/>
    <w:rsid w:val="00686BA0"/>
    <w:rsid w:val="00690977"/>
    <w:rsid w:val="00693D32"/>
    <w:rsid w:val="00694C03"/>
    <w:rsid w:val="00697731"/>
    <w:rsid w:val="006B0557"/>
    <w:rsid w:val="006B1349"/>
    <w:rsid w:val="006C32A1"/>
    <w:rsid w:val="006C3CDD"/>
    <w:rsid w:val="006C491D"/>
    <w:rsid w:val="006C58F3"/>
    <w:rsid w:val="006C5B0A"/>
    <w:rsid w:val="006D320B"/>
    <w:rsid w:val="006E5F2E"/>
    <w:rsid w:val="006F2CCB"/>
    <w:rsid w:val="006F313A"/>
    <w:rsid w:val="007066ED"/>
    <w:rsid w:val="0070775D"/>
    <w:rsid w:val="0071253B"/>
    <w:rsid w:val="0071706E"/>
    <w:rsid w:val="00721048"/>
    <w:rsid w:val="0073156B"/>
    <w:rsid w:val="00735752"/>
    <w:rsid w:val="00736928"/>
    <w:rsid w:val="00743C87"/>
    <w:rsid w:val="00746042"/>
    <w:rsid w:val="007540F5"/>
    <w:rsid w:val="00755F2F"/>
    <w:rsid w:val="0077491A"/>
    <w:rsid w:val="00777465"/>
    <w:rsid w:val="0078284C"/>
    <w:rsid w:val="0079389E"/>
    <w:rsid w:val="00795AC0"/>
    <w:rsid w:val="00797650"/>
    <w:rsid w:val="007A2FB7"/>
    <w:rsid w:val="007A4280"/>
    <w:rsid w:val="007B355A"/>
    <w:rsid w:val="007C1EAF"/>
    <w:rsid w:val="007C4235"/>
    <w:rsid w:val="007C69D3"/>
    <w:rsid w:val="007D158E"/>
    <w:rsid w:val="007D33FB"/>
    <w:rsid w:val="007D382E"/>
    <w:rsid w:val="007D3875"/>
    <w:rsid w:val="007D7A29"/>
    <w:rsid w:val="007E252A"/>
    <w:rsid w:val="007E25B2"/>
    <w:rsid w:val="007F0A14"/>
    <w:rsid w:val="007F1D35"/>
    <w:rsid w:val="007F2995"/>
    <w:rsid w:val="007F2ED6"/>
    <w:rsid w:val="007F515B"/>
    <w:rsid w:val="007F66B7"/>
    <w:rsid w:val="00810FC3"/>
    <w:rsid w:val="00816B78"/>
    <w:rsid w:val="00817073"/>
    <w:rsid w:val="00817F75"/>
    <w:rsid w:val="00821649"/>
    <w:rsid w:val="00825BB0"/>
    <w:rsid w:val="0082686C"/>
    <w:rsid w:val="00827B28"/>
    <w:rsid w:val="00830A04"/>
    <w:rsid w:val="00834B63"/>
    <w:rsid w:val="00834D1A"/>
    <w:rsid w:val="008370AB"/>
    <w:rsid w:val="00837100"/>
    <w:rsid w:val="00844DEF"/>
    <w:rsid w:val="0084634C"/>
    <w:rsid w:val="00851599"/>
    <w:rsid w:val="00851AEA"/>
    <w:rsid w:val="00855EF4"/>
    <w:rsid w:val="0087169F"/>
    <w:rsid w:val="00871ADA"/>
    <w:rsid w:val="00871E16"/>
    <w:rsid w:val="008742B6"/>
    <w:rsid w:val="00876705"/>
    <w:rsid w:val="00882780"/>
    <w:rsid w:val="0089220B"/>
    <w:rsid w:val="00896267"/>
    <w:rsid w:val="008A0260"/>
    <w:rsid w:val="008A14FE"/>
    <w:rsid w:val="008A3677"/>
    <w:rsid w:val="008A39EA"/>
    <w:rsid w:val="008A6F73"/>
    <w:rsid w:val="008A797A"/>
    <w:rsid w:val="008A7D8D"/>
    <w:rsid w:val="008B09AD"/>
    <w:rsid w:val="008B33D2"/>
    <w:rsid w:val="008B7F68"/>
    <w:rsid w:val="008C1A00"/>
    <w:rsid w:val="008C1ED9"/>
    <w:rsid w:val="008C2D72"/>
    <w:rsid w:val="008C6E0C"/>
    <w:rsid w:val="008D76F6"/>
    <w:rsid w:val="008D7EC8"/>
    <w:rsid w:val="008E4B79"/>
    <w:rsid w:val="008F57A2"/>
    <w:rsid w:val="00905740"/>
    <w:rsid w:val="00911A15"/>
    <w:rsid w:val="00922A08"/>
    <w:rsid w:val="00926000"/>
    <w:rsid w:val="0093432A"/>
    <w:rsid w:val="0094473C"/>
    <w:rsid w:val="00944F40"/>
    <w:rsid w:val="00951019"/>
    <w:rsid w:val="00951B1B"/>
    <w:rsid w:val="00952E0F"/>
    <w:rsid w:val="00956034"/>
    <w:rsid w:val="009707A2"/>
    <w:rsid w:val="009723CE"/>
    <w:rsid w:val="00975984"/>
    <w:rsid w:val="00976FB7"/>
    <w:rsid w:val="009812D3"/>
    <w:rsid w:val="00982F0B"/>
    <w:rsid w:val="00990BF1"/>
    <w:rsid w:val="009939BE"/>
    <w:rsid w:val="0099570E"/>
    <w:rsid w:val="009B071C"/>
    <w:rsid w:val="009B7AC6"/>
    <w:rsid w:val="009D0BD9"/>
    <w:rsid w:val="009E10AD"/>
    <w:rsid w:val="009E22FF"/>
    <w:rsid w:val="009E2B22"/>
    <w:rsid w:val="009E3532"/>
    <w:rsid w:val="009E476C"/>
    <w:rsid w:val="009E75BA"/>
    <w:rsid w:val="009F1539"/>
    <w:rsid w:val="009F3BCD"/>
    <w:rsid w:val="009F7161"/>
    <w:rsid w:val="00A030A0"/>
    <w:rsid w:val="00A0551D"/>
    <w:rsid w:val="00A06938"/>
    <w:rsid w:val="00A0746F"/>
    <w:rsid w:val="00A07856"/>
    <w:rsid w:val="00A14052"/>
    <w:rsid w:val="00A1743A"/>
    <w:rsid w:val="00A20AFB"/>
    <w:rsid w:val="00A24134"/>
    <w:rsid w:val="00A274BD"/>
    <w:rsid w:val="00A35FB2"/>
    <w:rsid w:val="00A4618E"/>
    <w:rsid w:val="00A523A7"/>
    <w:rsid w:val="00A60654"/>
    <w:rsid w:val="00A83454"/>
    <w:rsid w:val="00A84AEE"/>
    <w:rsid w:val="00A97E54"/>
    <w:rsid w:val="00AA1035"/>
    <w:rsid w:val="00AA5385"/>
    <w:rsid w:val="00AA76B6"/>
    <w:rsid w:val="00AB5861"/>
    <w:rsid w:val="00AB6C6B"/>
    <w:rsid w:val="00AC6F4C"/>
    <w:rsid w:val="00AC7262"/>
    <w:rsid w:val="00AD191D"/>
    <w:rsid w:val="00AD2ECE"/>
    <w:rsid w:val="00AD69D5"/>
    <w:rsid w:val="00AD6F48"/>
    <w:rsid w:val="00AD7DBD"/>
    <w:rsid w:val="00AE2977"/>
    <w:rsid w:val="00AE5750"/>
    <w:rsid w:val="00AF3C0C"/>
    <w:rsid w:val="00AF6929"/>
    <w:rsid w:val="00AF7CE2"/>
    <w:rsid w:val="00B034AB"/>
    <w:rsid w:val="00B15DA0"/>
    <w:rsid w:val="00B16D13"/>
    <w:rsid w:val="00B2445F"/>
    <w:rsid w:val="00B24D95"/>
    <w:rsid w:val="00B259EA"/>
    <w:rsid w:val="00B27D1F"/>
    <w:rsid w:val="00B32CC7"/>
    <w:rsid w:val="00B35E14"/>
    <w:rsid w:val="00B41839"/>
    <w:rsid w:val="00B41FE5"/>
    <w:rsid w:val="00B61EC8"/>
    <w:rsid w:val="00B662A6"/>
    <w:rsid w:val="00B70865"/>
    <w:rsid w:val="00B70C1F"/>
    <w:rsid w:val="00B745C1"/>
    <w:rsid w:val="00B869E8"/>
    <w:rsid w:val="00B879BD"/>
    <w:rsid w:val="00B949A5"/>
    <w:rsid w:val="00BA16C6"/>
    <w:rsid w:val="00BA42C7"/>
    <w:rsid w:val="00BB199A"/>
    <w:rsid w:val="00BB2E29"/>
    <w:rsid w:val="00BB5249"/>
    <w:rsid w:val="00BB58DB"/>
    <w:rsid w:val="00BB5EB8"/>
    <w:rsid w:val="00BB7AF3"/>
    <w:rsid w:val="00BC09E8"/>
    <w:rsid w:val="00BC3EB0"/>
    <w:rsid w:val="00BC5590"/>
    <w:rsid w:val="00BC78C3"/>
    <w:rsid w:val="00BD2064"/>
    <w:rsid w:val="00BD44A2"/>
    <w:rsid w:val="00BE37B7"/>
    <w:rsid w:val="00BF0976"/>
    <w:rsid w:val="00BF3A3E"/>
    <w:rsid w:val="00BF5610"/>
    <w:rsid w:val="00BF7362"/>
    <w:rsid w:val="00C03065"/>
    <w:rsid w:val="00C0477F"/>
    <w:rsid w:val="00C047EE"/>
    <w:rsid w:val="00C114B7"/>
    <w:rsid w:val="00C13144"/>
    <w:rsid w:val="00C1525A"/>
    <w:rsid w:val="00C22E07"/>
    <w:rsid w:val="00C23658"/>
    <w:rsid w:val="00C256F8"/>
    <w:rsid w:val="00C27A33"/>
    <w:rsid w:val="00C31317"/>
    <w:rsid w:val="00C31978"/>
    <w:rsid w:val="00C36AD3"/>
    <w:rsid w:val="00C373A4"/>
    <w:rsid w:val="00C432CC"/>
    <w:rsid w:val="00C4524E"/>
    <w:rsid w:val="00C471DE"/>
    <w:rsid w:val="00C504DB"/>
    <w:rsid w:val="00C529FF"/>
    <w:rsid w:val="00C5474C"/>
    <w:rsid w:val="00C558A8"/>
    <w:rsid w:val="00C57D45"/>
    <w:rsid w:val="00C64099"/>
    <w:rsid w:val="00C73C40"/>
    <w:rsid w:val="00C8682F"/>
    <w:rsid w:val="00C92E88"/>
    <w:rsid w:val="00C94B43"/>
    <w:rsid w:val="00C97422"/>
    <w:rsid w:val="00CA58A4"/>
    <w:rsid w:val="00CB0014"/>
    <w:rsid w:val="00CB1841"/>
    <w:rsid w:val="00CB2229"/>
    <w:rsid w:val="00CB5EB6"/>
    <w:rsid w:val="00CB645B"/>
    <w:rsid w:val="00CB66DA"/>
    <w:rsid w:val="00CB6BD8"/>
    <w:rsid w:val="00CC3482"/>
    <w:rsid w:val="00CC58D3"/>
    <w:rsid w:val="00CD69BA"/>
    <w:rsid w:val="00CE09F5"/>
    <w:rsid w:val="00CE1625"/>
    <w:rsid w:val="00CE5240"/>
    <w:rsid w:val="00CE707A"/>
    <w:rsid w:val="00CF0B71"/>
    <w:rsid w:val="00CF16B8"/>
    <w:rsid w:val="00D01F8A"/>
    <w:rsid w:val="00D05599"/>
    <w:rsid w:val="00D06145"/>
    <w:rsid w:val="00D1051B"/>
    <w:rsid w:val="00D130EE"/>
    <w:rsid w:val="00D15ED3"/>
    <w:rsid w:val="00D21F6C"/>
    <w:rsid w:val="00D22D40"/>
    <w:rsid w:val="00D23CC2"/>
    <w:rsid w:val="00D23D2E"/>
    <w:rsid w:val="00D2481D"/>
    <w:rsid w:val="00D24EB4"/>
    <w:rsid w:val="00D25E90"/>
    <w:rsid w:val="00D2659A"/>
    <w:rsid w:val="00D2769B"/>
    <w:rsid w:val="00D35158"/>
    <w:rsid w:val="00D5124A"/>
    <w:rsid w:val="00D54982"/>
    <w:rsid w:val="00D57B2B"/>
    <w:rsid w:val="00D617A6"/>
    <w:rsid w:val="00D7774E"/>
    <w:rsid w:val="00D816C6"/>
    <w:rsid w:val="00D8416F"/>
    <w:rsid w:val="00D87D50"/>
    <w:rsid w:val="00D91100"/>
    <w:rsid w:val="00D928F2"/>
    <w:rsid w:val="00D96E89"/>
    <w:rsid w:val="00DA4238"/>
    <w:rsid w:val="00DA646F"/>
    <w:rsid w:val="00DB77DD"/>
    <w:rsid w:val="00DC12A0"/>
    <w:rsid w:val="00DC4367"/>
    <w:rsid w:val="00DC642C"/>
    <w:rsid w:val="00DD2357"/>
    <w:rsid w:val="00DD298F"/>
    <w:rsid w:val="00DD3BA3"/>
    <w:rsid w:val="00DD5186"/>
    <w:rsid w:val="00DE1432"/>
    <w:rsid w:val="00DE4EC6"/>
    <w:rsid w:val="00DF27FC"/>
    <w:rsid w:val="00DF53FB"/>
    <w:rsid w:val="00E003F3"/>
    <w:rsid w:val="00E0528C"/>
    <w:rsid w:val="00E06D86"/>
    <w:rsid w:val="00E12443"/>
    <w:rsid w:val="00E127CD"/>
    <w:rsid w:val="00E14C52"/>
    <w:rsid w:val="00E20225"/>
    <w:rsid w:val="00E23BF2"/>
    <w:rsid w:val="00E36E0E"/>
    <w:rsid w:val="00E430E5"/>
    <w:rsid w:val="00E51487"/>
    <w:rsid w:val="00E535BB"/>
    <w:rsid w:val="00E643A4"/>
    <w:rsid w:val="00E7389F"/>
    <w:rsid w:val="00E738B7"/>
    <w:rsid w:val="00E807EF"/>
    <w:rsid w:val="00E80DEA"/>
    <w:rsid w:val="00E82C7C"/>
    <w:rsid w:val="00E8310E"/>
    <w:rsid w:val="00E8444E"/>
    <w:rsid w:val="00E90323"/>
    <w:rsid w:val="00E91612"/>
    <w:rsid w:val="00E94857"/>
    <w:rsid w:val="00EA1038"/>
    <w:rsid w:val="00EA7426"/>
    <w:rsid w:val="00EB124E"/>
    <w:rsid w:val="00EC0D4D"/>
    <w:rsid w:val="00EC0FDB"/>
    <w:rsid w:val="00EC3F57"/>
    <w:rsid w:val="00EC5B99"/>
    <w:rsid w:val="00ED0085"/>
    <w:rsid w:val="00EE17F3"/>
    <w:rsid w:val="00EE47D0"/>
    <w:rsid w:val="00EE6C24"/>
    <w:rsid w:val="00EE7BCB"/>
    <w:rsid w:val="00EF0782"/>
    <w:rsid w:val="00EF2A8B"/>
    <w:rsid w:val="00F00FAF"/>
    <w:rsid w:val="00F01269"/>
    <w:rsid w:val="00F0319C"/>
    <w:rsid w:val="00F03E48"/>
    <w:rsid w:val="00F177EA"/>
    <w:rsid w:val="00F21ECA"/>
    <w:rsid w:val="00F266DE"/>
    <w:rsid w:val="00F31914"/>
    <w:rsid w:val="00F365D3"/>
    <w:rsid w:val="00F37116"/>
    <w:rsid w:val="00F377DC"/>
    <w:rsid w:val="00F40EEB"/>
    <w:rsid w:val="00F45C02"/>
    <w:rsid w:val="00F46821"/>
    <w:rsid w:val="00F50805"/>
    <w:rsid w:val="00F516D1"/>
    <w:rsid w:val="00F5510D"/>
    <w:rsid w:val="00F5595B"/>
    <w:rsid w:val="00F56DB0"/>
    <w:rsid w:val="00F61C7F"/>
    <w:rsid w:val="00F66022"/>
    <w:rsid w:val="00F66AD5"/>
    <w:rsid w:val="00F73CBC"/>
    <w:rsid w:val="00F804D3"/>
    <w:rsid w:val="00F86E44"/>
    <w:rsid w:val="00F90796"/>
    <w:rsid w:val="00F90AE8"/>
    <w:rsid w:val="00F9130D"/>
    <w:rsid w:val="00F91597"/>
    <w:rsid w:val="00F918EF"/>
    <w:rsid w:val="00F943A8"/>
    <w:rsid w:val="00FA0A3B"/>
    <w:rsid w:val="00FC3B71"/>
    <w:rsid w:val="00FD019E"/>
    <w:rsid w:val="00FD0A61"/>
    <w:rsid w:val="00FD1C34"/>
    <w:rsid w:val="00FD6AAB"/>
    <w:rsid w:val="00FE3BA0"/>
    <w:rsid w:val="00FE615F"/>
    <w:rsid w:val="00FE61E0"/>
    <w:rsid w:val="00FE791B"/>
    <w:rsid w:val="00FE7C9D"/>
    <w:rsid w:val="00FF2D1B"/>
    <w:rsid w:val="00FF308B"/>
    <w:rsid w:val="00FF352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00D778"/>
  <w15:docId w15:val="{33764978-0C36-4867-8BF2-61539CE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12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317"/>
    <w:pPr>
      <w:keepNext/>
      <w:keepLines/>
      <w:spacing w:before="160" w:after="0" w:line="264" w:lineRule="auto"/>
      <w:jc w:val="both"/>
      <w:outlineLvl w:val="1"/>
    </w:pPr>
    <w:rPr>
      <w:rFonts w:ascii="Eras Demi ITC" w:eastAsia="Times New Roman" w:hAnsi="Eras Demi ITC" w:cs="Times New Roman"/>
      <w:bCs/>
      <w:color w:val="000000"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134"/>
  </w:style>
  <w:style w:type="paragraph" w:styleId="Footer">
    <w:name w:val="footer"/>
    <w:basedOn w:val="Normal"/>
    <w:link w:val="FooterChar"/>
    <w:uiPriority w:val="99"/>
    <w:semiHidden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134"/>
  </w:style>
  <w:style w:type="paragraph" w:styleId="ListParagraph">
    <w:name w:val="List Paragraph"/>
    <w:aliases w:val="lp1,List Paragraph (numbered (a))"/>
    <w:basedOn w:val="Normal"/>
    <w:link w:val="ListParagraphChar"/>
    <w:uiPriority w:val="34"/>
    <w:qFormat/>
    <w:rsid w:val="00FF2D1B"/>
    <w:pPr>
      <w:ind w:left="720"/>
      <w:contextualSpacing/>
    </w:pPr>
  </w:style>
  <w:style w:type="table" w:styleId="TableGrid">
    <w:name w:val="Table Grid"/>
    <w:basedOn w:val="TableNormal"/>
    <w:uiPriority w:val="59"/>
    <w:rsid w:val="00475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64099"/>
    <w:rPr>
      <w:b/>
      <w:bCs/>
    </w:rPr>
  </w:style>
  <w:style w:type="character" w:customStyle="1" w:styleId="ListParagraphChar">
    <w:name w:val="List Paragraph Char"/>
    <w:aliases w:val="lp1 Char,List Paragraph (numbered (a)) Char"/>
    <w:link w:val="ListParagraph"/>
    <w:uiPriority w:val="34"/>
    <w:rsid w:val="005B5706"/>
  </w:style>
  <w:style w:type="character" w:styleId="Hyperlink">
    <w:name w:val="Hyperlink"/>
    <w:basedOn w:val="DefaultParagraphFont"/>
    <w:unhideWhenUsed/>
    <w:rsid w:val="0044748B"/>
    <w:rPr>
      <w:color w:val="0000FF" w:themeColor="hyperlink"/>
      <w:u w:val="single"/>
    </w:rPr>
  </w:style>
  <w:style w:type="paragraph" w:customStyle="1" w:styleId="Marge">
    <w:name w:val="Marge"/>
    <w:basedOn w:val="Normal"/>
    <w:rsid w:val="00E643A4"/>
    <w:pPr>
      <w:spacing w:after="240" w:line="252" w:lineRule="auto"/>
      <w:jc w:val="both"/>
    </w:pPr>
    <w:rPr>
      <w:rFonts w:ascii="Cambria" w:eastAsia="Times New Roman" w:hAnsi="Cambria" w:cs="Times New Roman"/>
      <w:lang w:bidi="en-US"/>
    </w:rPr>
  </w:style>
  <w:style w:type="paragraph" w:customStyle="1" w:styleId="p28">
    <w:name w:val="p28"/>
    <w:basedOn w:val="Normal"/>
    <w:rsid w:val="00450433"/>
    <w:pPr>
      <w:snapToGrid w:val="0"/>
      <w:spacing w:after="0" w:line="240" w:lineRule="atLeast"/>
      <w:ind w:left="432" w:hanging="28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1317"/>
    <w:rPr>
      <w:rFonts w:ascii="Eras Demi ITC" w:eastAsia="Times New Roman" w:hAnsi="Eras Demi ITC" w:cs="Times New Roman"/>
      <w:bCs/>
      <w:color w:val="000000"/>
      <w:sz w:val="28"/>
      <w:szCs w:val="26"/>
      <w:lang w:val="en-GB"/>
    </w:rPr>
  </w:style>
  <w:style w:type="paragraph" w:customStyle="1" w:styleId="Bullets">
    <w:name w:val="Bullets"/>
    <w:basedOn w:val="Normal"/>
    <w:link w:val="BulletsChar"/>
    <w:qFormat/>
    <w:rsid w:val="00500D2F"/>
    <w:pPr>
      <w:numPr>
        <w:numId w:val="1"/>
      </w:numPr>
      <w:spacing w:before="60" w:after="0" w:line="240" w:lineRule="auto"/>
    </w:pPr>
    <w:rPr>
      <w:rFonts w:ascii="Times New Roman" w:eastAsia="Times New Roman" w:hAnsi="Times New Roman" w:cs="Angsana New"/>
      <w:noProof/>
    </w:rPr>
  </w:style>
  <w:style w:type="character" w:customStyle="1" w:styleId="BulletsChar">
    <w:name w:val="Bullets Char"/>
    <w:basedOn w:val="DefaultParagraphFont"/>
    <w:link w:val="Bullets"/>
    <w:rsid w:val="00500D2F"/>
    <w:rPr>
      <w:rFonts w:ascii="Times New Roman" w:eastAsia="Times New Roman" w:hAnsi="Times New Roman" w:cs="Angsana New"/>
      <w:noProof/>
    </w:rPr>
  </w:style>
  <w:style w:type="character" w:styleId="FootnoteReference">
    <w:name w:val="footnote reference"/>
    <w:basedOn w:val="DefaultParagraphFont"/>
    <w:uiPriority w:val="99"/>
    <w:semiHidden/>
    <w:unhideWhenUsed/>
    <w:rsid w:val="00C529FF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D25E9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25E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longtext">
    <w:name w:val="long_text"/>
    <w:basedOn w:val="DefaultParagraphFont"/>
    <w:rsid w:val="00BC09E8"/>
  </w:style>
  <w:style w:type="paragraph" w:customStyle="1" w:styleId="Default">
    <w:name w:val="Default"/>
    <w:rsid w:val="00473C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3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3CC8"/>
    <w:rPr>
      <w:i/>
      <w:iCs/>
    </w:rPr>
  </w:style>
  <w:style w:type="paragraph" w:styleId="BodyText2">
    <w:name w:val="Body Text 2"/>
    <w:basedOn w:val="Normal"/>
    <w:link w:val="BodyText2Char"/>
    <w:rsid w:val="00BB199A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BB199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9B07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rsid w:val="009B071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11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1100"/>
  </w:style>
  <w:style w:type="paragraph" w:customStyle="1" w:styleId="Normal1">
    <w:name w:val="Normal1"/>
    <w:rsid w:val="003B3CF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pt-PT"/>
    </w:rPr>
  </w:style>
  <w:style w:type="character" w:customStyle="1" w:styleId="hps">
    <w:name w:val="hps"/>
    <w:rsid w:val="00502A47"/>
  </w:style>
  <w:style w:type="paragraph" w:customStyle="1" w:styleId="PargrafodaLista1">
    <w:name w:val="Parágrafo da Lista1"/>
    <w:basedOn w:val="Normal"/>
    <w:qFormat/>
    <w:rsid w:val="00C92E88"/>
    <w:pPr>
      <w:ind w:left="720"/>
      <w:contextualSpacing/>
    </w:pPr>
    <w:rPr>
      <w:rFonts w:ascii="Calibri" w:eastAsia="Calibri" w:hAnsi="Calibri" w:cs="Times New Roman"/>
      <w:lang w:val="pt-PT"/>
    </w:rPr>
  </w:style>
  <w:style w:type="paragraph" w:styleId="BodyText">
    <w:name w:val="Body Text"/>
    <w:basedOn w:val="Normal"/>
    <w:link w:val="BodyTextChar"/>
    <w:rsid w:val="00F00FAF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0FAF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ora.sousa@cv.jo.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65FE38F8AB4D836393147610A0B6" ma:contentTypeVersion="13" ma:contentTypeDescription="Create a new document." ma:contentTypeScope="" ma:versionID="bc6b82ddd3317ad51c095952c9d4b770">
  <xsd:schema xmlns:xsd="http://www.w3.org/2001/XMLSchema" xmlns:xs="http://www.w3.org/2001/XMLSchema" xmlns:p="http://schemas.microsoft.com/office/2006/metadata/properties" xmlns:ns3="b5062d6c-e266-4c61-82d6-fc8b5b100f6d" xmlns:ns4="0c5aaf48-b6a1-41e7-9a83-09d9c45adfd4" targetNamespace="http://schemas.microsoft.com/office/2006/metadata/properties" ma:root="true" ma:fieldsID="79eeb6997e5407eb32112aae2c144aa5" ns3:_="" ns4:_="">
    <xsd:import namespace="b5062d6c-e266-4c61-82d6-fc8b5b100f6d"/>
    <xsd:import namespace="0c5aaf48-b6a1-41e7-9a83-09d9c45ad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2d6c-e266-4c61-82d6-fc8b5b10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aaf48-b6a1-41e7-9a83-09d9c45ad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DEC0-F862-48FC-B3A1-B75DC5530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17EC7-911A-40B8-BFA7-C9AD0BBB0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2d6c-e266-4c61-82d6-fc8b5b100f6d"/>
    <ds:schemaRef ds:uri="0c5aaf48-b6a1-41e7-9a83-09d9c45a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2DA10-FFB2-4431-B042-C1D484C5B3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0c5aaf48-b6a1-41e7-9a83-09d9c45adfd4"/>
    <ds:schemaRef ds:uri="b5062d6c-e266-4c61-82d6-fc8b5b100f6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3E5BDD-9240-46E4-BCE8-EE673AF5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CONSULTANT PROCUREMENT NOTICE</vt:lpstr>
    </vt:vector>
  </TitlesOfParts>
  <Company>UNDP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CONSULTANT PROCUREMENT NOTICE</dc:title>
  <dc:creator>alvaro.meseguer</dc:creator>
  <cp:lastModifiedBy>Debora Sousa</cp:lastModifiedBy>
  <cp:revision>28</cp:revision>
  <cp:lastPrinted>2016-04-01T11:05:00Z</cp:lastPrinted>
  <dcterms:created xsi:type="dcterms:W3CDTF">2020-06-16T16:12:00Z</dcterms:created>
  <dcterms:modified xsi:type="dcterms:W3CDTF">2020-06-23T15:51:00Z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0x01010078C465FE38F8AB4D836393147610A0B6</vt:lpwstr>
  </property>
  <property fmtid="{D5CDD505-2E9C-101B-9397-08002B2CF9AE}" pid="3" name="_dlc_DocIdItemGuid">
    <vt:lpwstr>d8b337c8-afaa-4ca1-b896-ba562c78eddf</vt:lpwstr>
  </property>
</Properties>
</file>